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C361" w14:textId="74658ED7" w:rsidR="002D6AEB" w:rsidRDefault="00E6676E" w:rsidP="00063743">
      <w:pPr>
        <w:jc w:val="center"/>
        <w:rPr>
          <w:b/>
          <w:sz w:val="28"/>
          <w:szCs w:val="28"/>
        </w:rPr>
      </w:pPr>
      <w:r>
        <w:rPr>
          <w:b/>
          <w:sz w:val="28"/>
          <w:szCs w:val="28"/>
        </w:rPr>
        <w:t>CHIPPEWA</w:t>
      </w:r>
      <w:r w:rsidRPr="00E24CBA">
        <w:rPr>
          <w:b/>
          <w:sz w:val="28"/>
          <w:szCs w:val="28"/>
        </w:rPr>
        <w:t xml:space="preserve"> NATIONAL FOREST, EASTERN REGION</w:t>
      </w:r>
    </w:p>
    <w:p w14:paraId="3DACC1D1" w14:textId="5E326E5B" w:rsidR="00057AF7" w:rsidRPr="00E24CBA" w:rsidRDefault="00432612" w:rsidP="002D6AEB">
      <w:pPr>
        <w:jc w:val="center"/>
        <w:rPr>
          <w:b/>
        </w:rPr>
      </w:pPr>
      <w:r w:rsidRPr="00353A40">
        <w:rPr>
          <w:b/>
          <w:noProof/>
        </w:rPr>
        <w:drawing>
          <wp:anchor distT="0" distB="0" distL="114300" distR="114300" simplePos="0" relativeHeight="251658243" behindDoc="0" locked="0" layoutInCell="1" allowOverlap="1" wp14:anchorId="75F345CD" wp14:editId="6BFBDD92">
            <wp:simplePos x="0" y="0"/>
            <wp:positionH relativeFrom="margin">
              <wp:align>right</wp:align>
            </wp:positionH>
            <wp:positionV relativeFrom="paragraph">
              <wp:posOffset>268605</wp:posOffset>
            </wp:positionV>
            <wp:extent cx="2057400" cy="1541780"/>
            <wp:effectExtent l="0" t="0" r="0" b="1270"/>
            <wp:wrapSquare wrapText="bothSides"/>
            <wp:docPr id="8" name="Picture 8" descr="People walking on a snowy pat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ople walking on a snowy path&#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A40">
        <w:rPr>
          <w:b/>
          <w:noProof/>
        </w:rPr>
        <w:drawing>
          <wp:anchor distT="0" distB="0" distL="114300" distR="114300" simplePos="0" relativeHeight="251658242" behindDoc="0" locked="0" layoutInCell="1" allowOverlap="1" wp14:anchorId="1B8FF077" wp14:editId="2979DFE3">
            <wp:simplePos x="0" y="0"/>
            <wp:positionH relativeFrom="column">
              <wp:posOffset>-66675</wp:posOffset>
            </wp:positionH>
            <wp:positionV relativeFrom="paragraph">
              <wp:posOffset>286385</wp:posOffset>
            </wp:positionV>
            <wp:extent cx="2047875" cy="1538605"/>
            <wp:effectExtent l="0" t="0" r="9525" b="4445"/>
            <wp:wrapSquare wrapText="bothSides"/>
            <wp:docPr id="5" name="Picture 5" descr="Blue Lak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ake 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A40" w:rsidRPr="00353A40">
        <w:rPr>
          <w:b/>
          <w:noProof/>
        </w:rPr>
        <w:drawing>
          <wp:anchor distT="0" distB="0" distL="114300" distR="114300" simplePos="0" relativeHeight="251658241" behindDoc="0" locked="0" layoutInCell="1" allowOverlap="1" wp14:anchorId="5BC6796B" wp14:editId="38897CBC">
            <wp:simplePos x="0" y="0"/>
            <wp:positionH relativeFrom="margin">
              <wp:align>center</wp:align>
            </wp:positionH>
            <wp:positionV relativeFrom="paragraph">
              <wp:posOffset>287020</wp:posOffset>
            </wp:positionV>
            <wp:extent cx="2051685" cy="1537335"/>
            <wp:effectExtent l="19050" t="19050" r="24765" b="24765"/>
            <wp:wrapSquare wrapText="bothSides"/>
            <wp:docPr id="2" name="Picture 2" descr="MapleFo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leForest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153733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794495E" w14:textId="77777777" w:rsidR="00057AF7" w:rsidRDefault="00057AF7" w:rsidP="004B47B8">
      <w:pPr>
        <w:jc w:val="center"/>
        <w:rPr>
          <w:b/>
        </w:rPr>
      </w:pPr>
    </w:p>
    <w:p w14:paraId="7ECF57D6" w14:textId="77777777" w:rsidR="005A4CE8" w:rsidRPr="00E24CBA" w:rsidRDefault="002D6AEB" w:rsidP="005A4CE8">
      <w:pPr>
        <w:jc w:val="center"/>
        <w:rPr>
          <w:b/>
          <w:sz w:val="28"/>
          <w:szCs w:val="28"/>
        </w:rPr>
      </w:pPr>
      <w:r w:rsidRPr="00E24CBA">
        <w:rPr>
          <w:b/>
          <w:sz w:val="28"/>
          <w:szCs w:val="28"/>
        </w:rPr>
        <w:t>OUTREACH NOTICE</w:t>
      </w:r>
    </w:p>
    <w:p w14:paraId="630E3D5F" w14:textId="3DB75AFE" w:rsidR="00B55B48" w:rsidRDefault="00686BCE" w:rsidP="009C6522">
      <w:pPr>
        <w:jc w:val="center"/>
        <w:rPr>
          <w:b/>
          <w:sz w:val="28"/>
          <w:szCs w:val="28"/>
        </w:rPr>
      </w:pPr>
      <w:bookmarkStart w:id="0" w:name="_Hlk69896870"/>
      <w:r>
        <w:rPr>
          <w:b/>
          <w:sz w:val="28"/>
          <w:szCs w:val="28"/>
        </w:rPr>
        <w:t>Land Surveyor</w:t>
      </w:r>
    </w:p>
    <w:p w14:paraId="535922B0" w14:textId="76BD5707" w:rsidR="00B55B48" w:rsidRDefault="79E5DA72" w:rsidP="79E5DA72">
      <w:pPr>
        <w:jc w:val="center"/>
        <w:rPr>
          <w:b/>
          <w:bCs/>
          <w:sz w:val="28"/>
          <w:szCs w:val="28"/>
        </w:rPr>
      </w:pPr>
      <w:r w:rsidRPr="79E5DA72">
        <w:rPr>
          <w:b/>
          <w:bCs/>
          <w:sz w:val="28"/>
          <w:szCs w:val="28"/>
        </w:rPr>
        <w:t>GS-1373-</w:t>
      </w:r>
      <w:r w:rsidR="006328D3">
        <w:rPr>
          <w:b/>
          <w:bCs/>
          <w:sz w:val="28"/>
          <w:szCs w:val="28"/>
        </w:rPr>
        <w:t>11/</w:t>
      </w:r>
      <w:r w:rsidRPr="79E5DA72">
        <w:rPr>
          <w:b/>
          <w:bCs/>
          <w:sz w:val="28"/>
          <w:szCs w:val="28"/>
        </w:rPr>
        <w:t>12</w:t>
      </w:r>
    </w:p>
    <w:bookmarkEnd w:id="0"/>
    <w:p w14:paraId="29342D9D" w14:textId="6DCE630A" w:rsidR="005A4CE8" w:rsidRDefault="003B7E04" w:rsidP="00CB2891">
      <w:pPr>
        <w:jc w:val="center"/>
        <w:rPr>
          <w:b/>
          <w:sz w:val="28"/>
          <w:szCs w:val="28"/>
        </w:rPr>
      </w:pPr>
      <w:r w:rsidRPr="00E24CBA">
        <w:rPr>
          <w:b/>
          <w:sz w:val="28"/>
          <w:szCs w:val="28"/>
        </w:rPr>
        <w:t xml:space="preserve">Duty Station: </w:t>
      </w:r>
      <w:r w:rsidR="00EC202E">
        <w:rPr>
          <w:b/>
          <w:sz w:val="28"/>
          <w:szCs w:val="28"/>
        </w:rPr>
        <w:t>Cass Lake</w:t>
      </w:r>
      <w:r w:rsidR="00457AE9">
        <w:rPr>
          <w:b/>
          <w:sz w:val="28"/>
          <w:szCs w:val="28"/>
        </w:rPr>
        <w:t>, MN</w:t>
      </w:r>
    </w:p>
    <w:p w14:paraId="21BA6C92" w14:textId="36F30C2F" w:rsidR="00E360C7" w:rsidRDefault="79E5DA72" w:rsidP="79E5DA72">
      <w:pPr>
        <w:jc w:val="center"/>
        <w:rPr>
          <w:b/>
          <w:bCs/>
          <w:sz w:val="28"/>
          <w:szCs w:val="28"/>
        </w:rPr>
      </w:pPr>
      <w:r w:rsidRPr="79E5DA72">
        <w:rPr>
          <w:b/>
          <w:bCs/>
          <w:sz w:val="28"/>
          <w:szCs w:val="28"/>
        </w:rPr>
        <w:t>November 31, 2023 – December 08, 2023</w:t>
      </w:r>
    </w:p>
    <w:p w14:paraId="09C4305A" w14:textId="5D29C3BD" w:rsidR="005118D1" w:rsidRPr="0040798B" w:rsidRDefault="002C6623" w:rsidP="00B13011">
      <w:r w:rsidRPr="0040798B">
        <w:rPr>
          <w:noProof/>
        </w:rPr>
        <mc:AlternateContent>
          <mc:Choice Requires="wps">
            <w:drawing>
              <wp:anchor distT="0" distB="0" distL="114300" distR="114300" simplePos="0" relativeHeight="251658240" behindDoc="0" locked="0" layoutInCell="1" allowOverlap="1" wp14:anchorId="2833C4A1" wp14:editId="10943230">
                <wp:simplePos x="0" y="0"/>
                <wp:positionH relativeFrom="column">
                  <wp:posOffset>66675</wp:posOffset>
                </wp:positionH>
                <wp:positionV relativeFrom="paragraph">
                  <wp:posOffset>155575</wp:posOffset>
                </wp:positionV>
                <wp:extent cx="6153150" cy="28575"/>
                <wp:effectExtent l="0" t="0" r="19050"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E2005" id="Straight Connector 7"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25pt,12.25pt" to="48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" strokecolor="black [3213]" strokeweight="1.25pt"/>
            </w:pict>
          </mc:Fallback>
        </mc:AlternateContent>
      </w:r>
    </w:p>
    <w:p w14:paraId="467FA33E" w14:textId="77777777" w:rsidR="005A4CE8" w:rsidRPr="0040798B" w:rsidRDefault="005A4CE8" w:rsidP="005118D1">
      <w:pPr>
        <w:rPr>
          <w:b/>
        </w:rPr>
      </w:pPr>
    </w:p>
    <w:p w14:paraId="4F0718BD" w14:textId="398B1F90" w:rsidR="00FC425B" w:rsidRPr="00021160" w:rsidRDefault="79E5DA72" w:rsidP="005115A9">
      <w:pPr>
        <w:rPr>
          <w:rFonts w:eastAsia="Calibri"/>
          <w:color w:val="000000"/>
        </w:rPr>
      </w:pPr>
      <w:r w:rsidRPr="79E5DA72">
        <w:rPr>
          <w:rFonts w:eastAsia="Calibri"/>
          <w:color w:val="000000" w:themeColor="text1"/>
        </w:rPr>
        <w:t>The USDA Forest Service, Chippewa National Forest is seeking candidates for a Permanent Full-Time Land Surveyor. The duty station is in Cass Lake, MN. The position will have Regular Telework authorized. If you have any questions about this position, please contact Liz Schleif at 218-335-8637 or by email at</w:t>
      </w:r>
      <w:r>
        <w:t xml:space="preserve"> </w:t>
      </w:r>
      <w:hyperlink r:id="rId14">
        <w:r w:rsidRPr="79E5DA72">
          <w:rPr>
            <w:rStyle w:val="Hyperlink"/>
          </w:rPr>
          <w:t>Elizabeth.Schleif@usda.gov</w:t>
        </w:r>
      </w:hyperlink>
      <w:r>
        <w:t>.</w:t>
      </w:r>
      <w:r w:rsidRPr="79E5DA72">
        <w:rPr>
          <w:rFonts w:eastAsia="Calibri"/>
          <w:color w:val="000000" w:themeColor="text1"/>
        </w:rPr>
        <w:t xml:space="preserve"> To ensure you notified when this position will be advertised, you </w:t>
      </w:r>
      <w:r w:rsidRPr="79E5DA72">
        <w:rPr>
          <w:rFonts w:eastAsia="Calibri"/>
          <w:b/>
          <w:bCs/>
          <w:color w:val="000000" w:themeColor="text1"/>
          <w:u w:val="single"/>
        </w:rPr>
        <w:t xml:space="preserve">must </w:t>
      </w:r>
      <w:r w:rsidRPr="79E5DA72">
        <w:rPr>
          <w:rFonts w:eastAsia="Calibri"/>
          <w:color w:val="000000" w:themeColor="text1"/>
        </w:rPr>
        <w:t xml:space="preserve">respond in the outreach database. </w:t>
      </w:r>
      <w:r w:rsidRPr="79E5DA72">
        <w:rPr>
          <w:rFonts w:eastAsia="Calibri"/>
          <w:b/>
          <w:bCs/>
          <w:color w:val="000000" w:themeColor="text1"/>
        </w:rPr>
        <w:t>Please respond by December 08, 2023</w:t>
      </w:r>
      <w:r w:rsidR="004A7DE7">
        <w:rPr>
          <w:rFonts w:eastAsia="Calibri"/>
          <w:b/>
          <w:bCs/>
          <w:color w:val="000000" w:themeColor="text1"/>
        </w:rPr>
        <w:t xml:space="preserve">. </w:t>
      </w:r>
      <w:r w:rsidR="004A7DE7" w:rsidRPr="00021160">
        <w:rPr>
          <w:rFonts w:eastAsia="Calibri"/>
          <w:color w:val="000000" w:themeColor="text1"/>
        </w:rPr>
        <w:t>You may apply for the vacancy even if you do not respond to the outreach</w:t>
      </w:r>
      <w:r w:rsidR="00021160" w:rsidRPr="00021160">
        <w:rPr>
          <w:rFonts w:eastAsia="Calibri"/>
          <w:color w:val="000000" w:themeColor="text1"/>
        </w:rPr>
        <w:t xml:space="preserve"> – the outreach ensures that your interest is documented.</w:t>
      </w:r>
    </w:p>
    <w:p w14:paraId="35987C2B" w14:textId="35E04C72" w:rsidR="005B1114" w:rsidRDefault="005B1114" w:rsidP="005115A9">
      <w:pPr>
        <w:rPr>
          <w:rFonts w:eastAsia="Calibri"/>
          <w:b/>
          <w:bCs/>
          <w:color w:val="000000"/>
        </w:rPr>
      </w:pPr>
    </w:p>
    <w:p w14:paraId="0099F8BA" w14:textId="77777777" w:rsidR="00C2288C" w:rsidRDefault="00C2288C" w:rsidP="005115A9">
      <w:pPr>
        <w:rPr>
          <w:rFonts w:eastAsia="Calibri"/>
          <w:b/>
          <w:bCs/>
          <w:color w:val="000000"/>
        </w:rPr>
      </w:pPr>
      <w:r>
        <w:rPr>
          <w:rFonts w:eastAsia="Calibri"/>
          <w:b/>
          <w:bCs/>
          <w:color w:val="000000"/>
        </w:rPr>
        <w:t>FS Internal:</w:t>
      </w:r>
    </w:p>
    <w:p w14:paraId="78E18E8C" w14:textId="07071901" w:rsidR="005B1114" w:rsidRPr="00647FCF" w:rsidRDefault="00647FCF" w:rsidP="005115A9">
      <w:pPr>
        <w:rPr>
          <w:rStyle w:val="Hyperlink"/>
          <w:rFonts w:eastAsia="Calibri"/>
          <w:color w:val="76923C" w:themeColor="accent3" w:themeShade="BF"/>
          <w:sz w:val="36"/>
          <w:szCs w:val="36"/>
        </w:rPr>
      </w:pPr>
      <w:r w:rsidRPr="00647FCF">
        <w:rPr>
          <w:rFonts w:eastAsia="Calibri"/>
          <w:color w:val="76923C" w:themeColor="accent3" w:themeShade="BF"/>
          <w:sz w:val="36"/>
          <w:szCs w:val="36"/>
        </w:rPr>
        <w:fldChar w:fldCharType="begin"/>
      </w:r>
      <w:r w:rsidR="00F91BD5">
        <w:rPr>
          <w:rFonts w:eastAsia="Calibri"/>
          <w:color w:val="76923C" w:themeColor="accent3" w:themeShade="BF"/>
          <w:sz w:val="36"/>
          <w:szCs w:val="36"/>
        </w:rPr>
        <w:instrText>HYPERLINK "https://apps.fs.usda.gov/hrm/outreach/Outreach?id=C73D93FF347948DBA347AAAC6AA92047"</w:instrText>
      </w:r>
      <w:r w:rsidRPr="00647FCF">
        <w:rPr>
          <w:rFonts w:eastAsia="Calibri"/>
          <w:color w:val="76923C" w:themeColor="accent3" w:themeShade="BF"/>
          <w:sz w:val="36"/>
          <w:szCs w:val="36"/>
        </w:rPr>
      </w:r>
      <w:r w:rsidRPr="00647FCF">
        <w:rPr>
          <w:rFonts w:eastAsia="Calibri"/>
          <w:color w:val="76923C" w:themeColor="accent3" w:themeShade="BF"/>
          <w:sz w:val="36"/>
          <w:szCs w:val="36"/>
        </w:rPr>
        <w:fldChar w:fldCharType="separate"/>
      </w:r>
      <w:bookmarkStart w:id="1" w:name="_Hlk150767610"/>
      <w:r w:rsidR="003E5C50">
        <w:rPr>
          <w:rStyle w:val="Hyperlink"/>
          <w:rFonts w:eastAsia="Calibri"/>
          <w:color w:val="76923C" w:themeColor="accent3" w:themeShade="BF"/>
          <w:sz w:val="36"/>
          <w:szCs w:val="36"/>
        </w:rPr>
        <w:t>Land Surveyor</w:t>
      </w:r>
    </w:p>
    <w:bookmarkEnd w:id="1"/>
    <w:p w14:paraId="252DE655" w14:textId="77777777" w:rsidR="003E5C50" w:rsidRPr="003E5C50" w:rsidRDefault="00647FCF" w:rsidP="005115A9">
      <w:pPr>
        <w:rPr>
          <w:rFonts w:eastAsia="Calibri"/>
          <w:color w:val="76923C" w:themeColor="accent3" w:themeShade="BF"/>
        </w:rPr>
      </w:pPr>
      <w:r w:rsidRPr="00647FCF">
        <w:rPr>
          <w:rFonts w:eastAsia="Calibri"/>
          <w:color w:val="76923C" w:themeColor="accent3" w:themeShade="BF"/>
          <w:sz w:val="36"/>
          <w:szCs w:val="36"/>
        </w:rPr>
        <w:fldChar w:fldCharType="end"/>
      </w:r>
    </w:p>
    <w:p w14:paraId="4EAA58B1" w14:textId="03B4B36C" w:rsidR="003E5C50" w:rsidRDefault="003E5C50" w:rsidP="003E5C50">
      <w:pPr>
        <w:rPr>
          <w:rFonts w:eastAsia="Calibri"/>
          <w:b/>
          <w:bCs/>
          <w:color w:val="000000" w:themeColor="text1"/>
        </w:rPr>
      </w:pPr>
      <w:r w:rsidRPr="003E5C50">
        <w:rPr>
          <w:rFonts w:eastAsia="Calibri"/>
          <w:b/>
          <w:bCs/>
          <w:color w:val="000000" w:themeColor="text1"/>
        </w:rPr>
        <w:t>Public</w:t>
      </w:r>
      <w:r>
        <w:rPr>
          <w:rFonts w:eastAsia="Calibri"/>
          <w:b/>
          <w:bCs/>
          <w:color w:val="000000" w:themeColor="text1"/>
        </w:rPr>
        <w:t>:</w:t>
      </w:r>
    </w:p>
    <w:p w14:paraId="63E63020" w14:textId="5FD18E1A" w:rsidR="003E5C50" w:rsidRPr="00F14C6A" w:rsidRDefault="001E75DD" w:rsidP="003E5C50">
      <w:pPr>
        <w:rPr>
          <w:rFonts w:eastAsia="Calibri"/>
          <w:color w:val="76923C" w:themeColor="accent3" w:themeShade="BF"/>
          <w:sz w:val="48"/>
          <w:szCs w:val="48"/>
        </w:rPr>
      </w:pPr>
      <w:hyperlink r:id="rId15" w:history="1">
        <w:r w:rsidR="003E5C50" w:rsidRPr="00F14C6A">
          <w:rPr>
            <w:rStyle w:val="Hyperlink"/>
            <w:rFonts w:eastAsia="Calibri"/>
            <w:color w:val="76923C" w:themeColor="accent3" w:themeShade="BF"/>
            <w:sz w:val="36"/>
            <w:szCs w:val="36"/>
          </w:rPr>
          <w:t>Land Surveyor</w:t>
        </w:r>
      </w:hyperlink>
    </w:p>
    <w:p w14:paraId="35407B52" w14:textId="0014259F" w:rsidR="00F3041D" w:rsidRPr="00F3041D" w:rsidRDefault="00F3041D" w:rsidP="005115A9">
      <w:pPr>
        <w:rPr>
          <w:rFonts w:eastAsia="Calibri"/>
          <w:b/>
          <w:bCs/>
          <w:color w:val="000000"/>
        </w:rPr>
      </w:pPr>
    </w:p>
    <w:p w14:paraId="7C605B29" w14:textId="72A6EADD" w:rsidR="00336039" w:rsidRDefault="79E5DA72" w:rsidP="002A4C13">
      <w:r>
        <w:t>The purpose of this outreach is to determine the potential applicant pool for the positions and to establish appropriate recruitment methods and areas of consideration for the vacancy announcement. This position will be advertised competitively in USAjobs from December 14</w:t>
      </w:r>
      <w:r w:rsidRPr="79E5DA72">
        <w:rPr>
          <w:vertAlign w:val="superscript"/>
        </w:rPr>
        <w:t>th</w:t>
      </w:r>
      <w:r>
        <w:t xml:space="preserve"> through December 20th. The hiring manager is considering the following with proof of your eligibility:</w:t>
      </w:r>
    </w:p>
    <w:p w14:paraId="74BFA13B" w14:textId="77777777" w:rsidR="00341C93" w:rsidRDefault="00341C93" w:rsidP="002A4C13"/>
    <w:p w14:paraId="062F4EC3" w14:textId="1B8312E6" w:rsidR="00FE42AC" w:rsidRDefault="00FE42AC" w:rsidP="00FE42AC">
      <w:pPr>
        <w:pStyle w:val="ListParagraph"/>
        <w:numPr>
          <w:ilvl w:val="0"/>
          <w:numId w:val="17"/>
        </w:numPr>
      </w:pPr>
      <w:r>
        <w:t xml:space="preserve">Current Federal Employee through </w:t>
      </w:r>
      <w:r w:rsidR="00700173">
        <w:t>R</w:t>
      </w:r>
      <w:r>
        <w:t>eassignments</w:t>
      </w:r>
      <w:r w:rsidR="00A02EF0">
        <w:t xml:space="preserve"> (lateral)</w:t>
      </w:r>
    </w:p>
    <w:p w14:paraId="0881B58B" w14:textId="5C2348AC" w:rsidR="00FE42AC" w:rsidRDefault="00FE42AC" w:rsidP="00FE42AC">
      <w:pPr>
        <w:pStyle w:val="ListParagraph"/>
        <w:numPr>
          <w:ilvl w:val="0"/>
          <w:numId w:val="17"/>
        </w:numPr>
      </w:pPr>
      <w:r>
        <w:t xml:space="preserve">Resource Assistants </w:t>
      </w:r>
    </w:p>
    <w:p w14:paraId="50A7E4F2" w14:textId="2AB40CA2" w:rsidR="0061430F" w:rsidRDefault="0061430F" w:rsidP="00FE42AC">
      <w:pPr>
        <w:pStyle w:val="ListParagraph"/>
        <w:numPr>
          <w:ilvl w:val="0"/>
          <w:numId w:val="17"/>
        </w:numPr>
      </w:pPr>
      <w:r>
        <w:t xml:space="preserve">Peace Corps Personnel </w:t>
      </w:r>
    </w:p>
    <w:p w14:paraId="41312AE4" w14:textId="77777777" w:rsidR="0061430F" w:rsidRDefault="0061430F" w:rsidP="00FE42AC">
      <w:pPr>
        <w:pStyle w:val="ListParagraph"/>
        <w:numPr>
          <w:ilvl w:val="0"/>
          <w:numId w:val="17"/>
        </w:numPr>
      </w:pPr>
      <w:r>
        <w:t>Veterans Recruitment Appointment (VRA)</w:t>
      </w:r>
    </w:p>
    <w:p w14:paraId="00C670FC" w14:textId="1C79F0CA" w:rsidR="0061430F" w:rsidRDefault="0061430F" w:rsidP="00FE42AC">
      <w:pPr>
        <w:pStyle w:val="ListParagraph"/>
        <w:numPr>
          <w:ilvl w:val="0"/>
          <w:numId w:val="17"/>
        </w:numPr>
      </w:pPr>
      <w:r>
        <w:lastRenderedPageBreak/>
        <w:t>30% or more Disabled Veteran, and</w:t>
      </w:r>
    </w:p>
    <w:p w14:paraId="73887BED" w14:textId="56BE3647" w:rsidR="00CA1110" w:rsidRDefault="0061430F" w:rsidP="00CA1110">
      <w:pPr>
        <w:pStyle w:val="ListParagraph"/>
        <w:numPr>
          <w:ilvl w:val="0"/>
          <w:numId w:val="17"/>
        </w:numPr>
      </w:pPr>
      <w:r w:rsidRPr="0061430F">
        <w:t>Schedule A authority for hiring people with “severe” disabilities</w:t>
      </w:r>
    </w:p>
    <w:p w14:paraId="6F2EF28D" w14:textId="1D2EB8B1" w:rsidR="00341C93" w:rsidRDefault="00341C93" w:rsidP="00341C93">
      <w:pPr>
        <w:ind w:left="360"/>
      </w:pPr>
    </w:p>
    <w:p w14:paraId="30771D8D" w14:textId="77777777" w:rsidR="00341C93" w:rsidRPr="00985264" w:rsidRDefault="00341C93" w:rsidP="00341C93">
      <w:r w:rsidRPr="00F14C6A">
        <w:rPr>
          <w:color w:val="212121"/>
          <w:shd w:val="clear" w:color="auto" w:fill="FFFFFF"/>
        </w:rPr>
        <w:t xml:space="preserve">Information about eligibility can be found here: </w:t>
      </w:r>
      <w:hyperlink r:id="rId16" w:history="1">
        <w:r w:rsidRPr="00F14C6A">
          <w:rPr>
            <w:rStyle w:val="Hyperlink"/>
            <w:shd w:val="clear" w:color="auto" w:fill="FFFFFF"/>
          </w:rPr>
          <w:t>USAJOBS Help Center | Which jobs am I eligible to apply for?</w:t>
        </w:r>
      </w:hyperlink>
    </w:p>
    <w:p w14:paraId="5A35375B" w14:textId="77777777" w:rsidR="00F856B2" w:rsidRDefault="00F856B2" w:rsidP="000D717A">
      <w:pPr>
        <w:ind w:left="360"/>
      </w:pPr>
    </w:p>
    <w:p w14:paraId="31B3512C" w14:textId="57B371CE" w:rsidR="007456EE" w:rsidRPr="00DC54E6" w:rsidRDefault="00712CF9" w:rsidP="79E5DA72">
      <w:pPr>
        <w:rPr>
          <w:b/>
          <w:bCs/>
          <w:u w:val="single"/>
        </w:rPr>
      </w:pPr>
      <w:r>
        <w:t>T</w:t>
      </w:r>
      <w:r w:rsidR="79E5DA72">
        <w:t>he incumbent will serve as the boundary and title program manager for the Chippewa National Forest</w:t>
      </w:r>
      <w:r>
        <w:t>, reporting</w:t>
      </w:r>
      <w:r w:rsidR="79E5DA72">
        <w:t xml:space="preserve"> to the Public Services staff officer in a team that includes realty, engineering, heritage and recreation. The </w:t>
      </w:r>
      <w:r>
        <w:t>land surveyor</w:t>
      </w:r>
      <w:r w:rsidR="79E5DA72">
        <w:t xml:space="preserve"> is responsible for cadastral surveys to support natural resource management activities such as timber sales. Surveys may be accomplished in-house or through contracting. The </w:t>
      </w:r>
      <w:r>
        <w:t>land surveyor</w:t>
      </w:r>
      <w:r w:rsidR="79E5DA72">
        <w:t xml:space="preserve"> also works closely with the land adjustment program to research title, prepare legal descriptions, investigate encroachments and resolve title claims.   </w:t>
      </w:r>
    </w:p>
    <w:p w14:paraId="458D6F7D" w14:textId="689984CF" w:rsidR="007456EE" w:rsidRPr="00DC54E6" w:rsidRDefault="007456EE" w:rsidP="79E5DA72"/>
    <w:p w14:paraId="5E695D9C" w14:textId="35D5549F" w:rsidR="007456EE" w:rsidRPr="00DC54E6" w:rsidRDefault="79E5DA72" w:rsidP="79E5DA72">
      <w:r w:rsidRPr="79E5DA72">
        <w:rPr>
          <w:b/>
          <w:bCs/>
          <w:u w:val="single"/>
        </w:rPr>
        <w:t>NOTE</w:t>
      </w:r>
      <w:r w:rsidRPr="79E5DA72">
        <w:t xml:space="preserve"> - A State Land Surveyor registration for Minnesota will be required within one year of selection.</w:t>
      </w:r>
    </w:p>
    <w:p w14:paraId="154ACB79" w14:textId="61FCE40F" w:rsidR="007456EE" w:rsidRPr="00DC54E6" w:rsidRDefault="79E5DA72" w:rsidP="79E5DA72">
      <w:r>
        <w:t xml:space="preserve"> </w:t>
      </w:r>
    </w:p>
    <w:p w14:paraId="052C66B2" w14:textId="67457B44" w:rsidR="007456EE" w:rsidRPr="00DC54E6" w:rsidRDefault="79E5DA72" w:rsidP="79E5DA72">
      <w:pPr>
        <w:keepNext/>
        <w:rPr>
          <w:b/>
          <w:bCs/>
          <w:u w:val="single"/>
        </w:rPr>
      </w:pPr>
      <w:r w:rsidRPr="79E5DA72">
        <w:rPr>
          <w:b/>
          <w:bCs/>
          <w:u w:val="single"/>
        </w:rPr>
        <w:t>Major Duties</w:t>
      </w:r>
    </w:p>
    <w:p w14:paraId="1EB7D331" w14:textId="77777777" w:rsidR="00FB0BB9" w:rsidRPr="00FB0BB9" w:rsidRDefault="00FB0BB9" w:rsidP="00FB0BB9">
      <w:pPr>
        <w:pStyle w:val="ListParagraph"/>
        <w:numPr>
          <w:ilvl w:val="0"/>
          <w:numId w:val="31"/>
        </w:numPr>
        <w:rPr>
          <w:bCs/>
        </w:rPr>
      </w:pPr>
      <w:bookmarkStart w:id="2" w:name="_Hlk69897119"/>
      <w:r w:rsidRPr="00FB0BB9">
        <w:rPr>
          <w:bCs/>
        </w:rPr>
        <w:t xml:space="preserve">Plans, conducts, and/or oversees district survey projects of a complex nature. These usually involve conflicting title data or fragmentary corner evidence requiring considerable research and evaluation and the proper application of pertinent State and Federal laws. </w:t>
      </w:r>
    </w:p>
    <w:p w14:paraId="0D2DC1A4" w14:textId="77777777" w:rsidR="00FB0BB9" w:rsidRPr="00FB0BB9" w:rsidRDefault="00FB0BB9" w:rsidP="00FB0BB9">
      <w:pPr>
        <w:pStyle w:val="ListParagraph"/>
        <w:numPr>
          <w:ilvl w:val="0"/>
          <w:numId w:val="31"/>
        </w:numPr>
        <w:rPr>
          <w:bCs/>
        </w:rPr>
      </w:pPr>
      <w:r w:rsidRPr="00FB0BB9">
        <w:rPr>
          <w:bCs/>
        </w:rPr>
        <w:t xml:space="preserve">Serves as a registered land surveyor within the State the Forest Service unit is located. Provides technical assistance and guidance on problems involving boundary disputes that include making recommendations in administrative procedures, survey methods, evidence evaluation, legal interpretation and corner restoration consistent with Forest Service policy, standards, and state laws. </w:t>
      </w:r>
    </w:p>
    <w:p w14:paraId="2F6A64F4" w14:textId="77777777" w:rsidR="00FB0BB9" w:rsidRPr="00FB0BB9" w:rsidRDefault="00FB0BB9" w:rsidP="00FB0BB9">
      <w:pPr>
        <w:pStyle w:val="ListParagraph"/>
        <w:numPr>
          <w:ilvl w:val="0"/>
          <w:numId w:val="31"/>
        </w:numPr>
        <w:rPr>
          <w:bCs/>
        </w:rPr>
      </w:pPr>
      <w:r w:rsidRPr="00FB0BB9">
        <w:rPr>
          <w:bCs/>
        </w:rPr>
        <w:t xml:space="preserve">Assembles all survey project data and performs the necessary mathematical computations involved in traverse closure, azimuth determination, state plane coordinate transformation, section subdivision, route alignment, and location. Prepares preliminary and final legal records, and title descriptions. </w:t>
      </w:r>
    </w:p>
    <w:p w14:paraId="1FAFBD35" w14:textId="77777777" w:rsidR="00FB0BB9" w:rsidRPr="00FB0BB9" w:rsidRDefault="00FB0BB9" w:rsidP="00FB0BB9">
      <w:pPr>
        <w:pStyle w:val="ListParagraph"/>
        <w:numPr>
          <w:ilvl w:val="0"/>
          <w:numId w:val="31"/>
        </w:numPr>
        <w:rPr>
          <w:bCs/>
        </w:rPr>
      </w:pPr>
      <w:r w:rsidRPr="00FB0BB9">
        <w:rPr>
          <w:bCs/>
        </w:rPr>
        <w:t>Consults with the Registrar of Deeds, county surveyors, other registered land surveyors, property owners, Government officials, and all other sources for record information of previous surveys or other data which affect or could affect the location of property lines.</w:t>
      </w:r>
    </w:p>
    <w:p w14:paraId="33FA688E" w14:textId="77777777" w:rsidR="00FB0BB9" w:rsidRPr="00FB0BB9" w:rsidRDefault="00FB0BB9" w:rsidP="00FB0BB9">
      <w:pPr>
        <w:pStyle w:val="ListParagraph"/>
        <w:numPr>
          <w:ilvl w:val="0"/>
          <w:numId w:val="31"/>
        </w:numPr>
        <w:rPr>
          <w:bCs/>
        </w:rPr>
      </w:pPr>
      <w:r w:rsidRPr="00FB0BB9">
        <w:rPr>
          <w:bCs/>
        </w:rPr>
        <w:t>Serves as Contracting Officer's Representative on survey projects formally contracted to private firms, prepares specifications, and/or reviews surveying contracts on the Forest.  Makes inspections for compliance with technical engineering and contractual requirements.  Upon completion of contracts, recommends approval of final payments to the Contracting Officer.</w:t>
      </w:r>
    </w:p>
    <w:p w14:paraId="2889E24F" w14:textId="77777777" w:rsidR="00FB0BB9" w:rsidRPr="00FB0BB9" w:rsidRDefault="00FB0BB9" w:rsidP="00FB0BB9">
      <w:pPr>
        <w:pStyle w:val="ListParagraph"/>
        <w:numPr>
          <w:ilvl w:val="0"/>
          <w:numId w:val="31"/>
        </w:numPr>
        <w:rPr>
          <w:bCs/>
        </w:rPr>
      </w:pPr>
      <w:r w:rsidRPr="00FB0BB9">
        <w:rPr>
          <w:bCs/>
        </w:rPr>
        <w:t xml:space="preserve">Serves as a Project Manager responsible for the overall management, control, coordination, and execution of assigned projects. As the project team leader, implements corporate decisions, guidance, laws, regulations, and policy in the development of projects. Negotiates and integrates all Forest Service unit functions such as planning, design, cost engineering, contract administration, real estate, and contracting, to meet sponsor/customer requirements, and interagency commitments. </w:t>
      </w:r>
    </w:p>
    <w:p w14:paraId="4CBBB88E" w14:textId="77777777" w:rsidR="00FB0BB9" w:rsidRPr="00FB0BB9" w:rsidRDefault="00FB0BB9" w:rsidP="00FB0BB9">
      <w:pPr>
        <w:pStyle w:val="ListParagraph"/>
        <w:numPr>
          <w:ilvl w:val="0"/>
          <w:numId w:val="31"/>
        </w:numPr>
        <w:rPr>
          <w:bCs/>
        </w:rPr>
      </w:pPr>
      <w:r w:rsidRPr="00FB0BB9">
        <w:rPr>
          <w:bCs/>
        </w:rPr>
        <w:t>Independently prepares detailed scopes of work, or provides templates, guidance, and reviews scope of work prepared by others. Participates in the unit’s programming decisions affecting long and short range courses of action for assigned projects. Provides input to the Forest Service unit’s operating budget related to projects assigned.</w:t>
      </w:r>
    </w:p>
    <w:p w14:paraId="58A400D7" w14:textId="77777777" w:rsidR="00FB0BB9" w:rsidRPr="00FB0BB9" w:rsidRDefault="00FB0BB9" w:rsidP="00FB0BB9">
      <w:pPr>
        <w:pStyle w:val="ListParagraph"/>
        <w:numPr>
          <w:ilvl w:val="0"/>
          <w:numId w:val="31"/>
        </w:numPr>
        <w:rPr>
          <w:bCs/>
        </w:rPr>
      </w:pPr>
      <w:r w:rsidRPr="00FB0BB9">
        <w:rPr>
          <w:bCs/>
        </w:rPr>
        <w:t xml:space="preserve">Serves as a lead for the preparation, negotiation, and administration of task orders to obtain various contracting services depending upon the needs of a particular project. Contracting services include: </w:t>
      </w:r>
      <w:r w:rsidRPr="00FB0BB9">
        <w:rPr>
          <w:bCs/>
        </w:rPr>
        <w:lastRenderedPageBreak/>
        <w:t>conducting planning studies and preliminary investigations; performing a broad range of engineering evaluations and assessments; preparing technical reports; preparing detailed plans and specifications; technical review; surveying and mapping; model studies; hydraulic and hydrologic analysis; cost engineering; and other engineering services.</w:t>
      </w:r>
    </w:p>
    <w:p w14:paraId="26C12F78" w14:textId="77777777" w:rsidR="00FB0BB9" w:rsidRPr="00FB0BB9" w:rsidRDefault="79E5DA72" w:rsidP="00FB0BB9">
      <w:pPr>
        <w:pStyle w:val="ListParagraph"/>
        <w:numPr>
          <w:ilvl w:val="0"/>
          <w:numId w:val="31"/>
        </w:numPr>
        <w:rPr>
          <w:bCs/>
        </w:rPr>
      </w:pPr>
      <w:r>
        <w:t xml:space="preserve">Performs other duties as assigned. </w:t>
      </w:r>
    </w:p>
    <w:p w14:paraId="4850C431" w14:textId="1A21BEEF" w:rsidR="79E5DA72" w:rsidRDefault="79E5DA72"/>
    <w:p w14:paraId="45A0BD51" w14:textId="77777777" w:rsidR="00341C93" w:rsidRDefault="00FB0BB9" w:rsidP="00FB0BB9">
      <w:pPr>
        <w:rPr>
          <w:bCs/>
        </w:rPr>
      </w:pPr>
      <w:r w:rsidRPr="00FB0BB9">
        <w:rPr>
          <w:bCs/>
        </w:rPr>
        <w:t>SUPERVISORY RESPONSIBILITIES</w:t>
      </w:r>
      <w:r>
        <w:rPr>
          <w:bCs/>
        </w:rPr>
        <w:t xml:space="preserve">: </w:t>
      </w:r>
    </w:p>
    <w:p w14:paraId="239846CE" w14:textId="3CEC05A1" w:rsidR="00FB0BB9" w:rsidRPr="00A67848" w:rsidRDefault="00FB0BB9" w:rsidP="00A67848">
      <w:pPr>
        <w:pStyle w:val="ListParagraph"/>
        <w:numPr>
          <w:ilvl w:val="0"/>
          <w:numId w:val="33"/>
        </w:numPr>
        <w:rPr>
          <w:bCs/>
        </w:rPr>
      </w:pPr>
      <w:r w:rsidRPr="00A67848">
        <w:rPr>
          <w:bCs/>
        </w:rPr>
        <w:t xml:space="preserve">Performs supervisory duties at least 20% or less of the time. </w:t>
      </w:r>
    </w:p>
    <w:p w14:paraId="23E11538" w14:textId="77777777" w:rsidR="00FB0BB9" w:rsidRPr="00FB0BB9" w:rsidRDefault="00FB0BB9" w:rsidP="00FB0BB9">
      <w:pPr>
        <w:pStyle w:val="ListParagraph"/>
        <w:numPr>
          <w:ilvl w:val="0"/>
          <w:numId w:val="32"/>
        </w:numPr>
        <w:rPr>
          <w:bCs/>
        </w:rPr>
      </w:pPr>
      <w:r w:rsidRPr="00FB0BB9">
        <w:rPr>
          <w:bCs/>
        </w:rPr>
        <w:t>Plans the work to be accomplished by the unit, assigns work to employees, and establishes production or quality standards for the unit’s work.  Establishes and communicates guidelines and performance requirements to employees; conducts formal performance reviews; and identifies and provides for the developmental and training needs of employees.  Hears and resolves employee complaints, effects minor disciplinary measures, and recommends action in more serious cases.  Performs administrative and human resources management functions for the unit; provides advice, counsel or instruction on both administrative and work matters; and assures full compliance with safety regulations.</w:t>
      </w:r>
    </w:p>
    <w:p w14:paraId="655A2251" w14:textId="5724E181" w:rsidR="00F14C6A" w:rsidRPr="00341C93" w:rsidRDefault="00FB0BB9" w:rsidP="00F14C6A">
      <w:pPr>
        <w:pStyle w:val="ListParagraph"/>
        <w:numPr>
          <w:ilvl w:val="0"/>
          <w:numId w:val="32"/>
        </w:numPr>
      </w:pPr>
      <w:r w:rsidRPr="00FB0BB9">
        <w:rPr>
          <w:bCs/>
        </w:rPr>
        <w:t>Promotes equal opportunity and employs nondiscriminatory practices for merit promotion, recruitment and hiring of applicants; encouragement, recognition and fair treatment of all employees; and career development and full utilization of employees’ skills.   Adheres to nondiscriminatory employment practices regarding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w:t>
      </w:r>
      <w:r w:rsidR="00341C93">
        <w:rPr>
          <w:bCs/>
        </w:rPr>
        <w:t>m.</w:t>
      </w:r>
    </w:p>
    <w:p w14:paraId="1D7906AF" w14:textId="77777777" w:rsidR="000D717A" w:rsidRPr="00D7592B" w:rsidRDefault="000D717A" w:rsidP="000D717A">
      <w:pPr>
        <w:rPr>
          <w:b/>
          <w:bCs/>
        </w:rPr>
      </w:pPr>
    </w:p>
    <w:p w14:paraId="470231FA" w14:textId="77777777" w:rsidR="000D717A" w:rsidRDefault="000D717A" w:rsidP="000D717A">
      <w:pPr>
        <w:rPr>
          <w:rFonts w:eastAsia="Calibri"/>
          <w:color w:val="000000"/>
        </w:rPr>
      </w:pPr>
      <w:r>
        <w:rPr>
          <w:rFonts w:eastAsia="Calibri"/>
          <w:color w:val="000000"/>
        </w:rPr>
        <w:t>Please see the USDA Forest Webinar links below for helpful information when applying for federal jobs:</w:t>
      </w:r>
    </w:p>
    <w:p w14:paraId="3A442BD2" w14:textId="77777777" w:rsidR="000D717A" w:rsidRDefault="000D717A" w:rsidP="000D717A">
      <w:pPr>
        <w:rPr>
          <w:rFonts w:eastAsia="Calibri"/>
          <w:color w:val="000000"/>
        </w:rPr>
      </w:pPr>
    </w:p>
    <w:p w14:paraId="6451F59F" w14:textId="77777777" w:rsidR="000D717A" w:rsidRPr="00CE415C" w:rsidRDefault="001E75DD" w:rsidP="000D717A">
      <w:pPr>
        <w:numPr>
          <w:ilvl w:val="0"/>
          <w:numId w:val="20"/>
        </w:numPr>
        <w:spacing w:line="276" w:lineRule="auto"/>
        <w:rPr>
          <w:rFonts w:eastAsia="Calibri"/>
          <w:color w:val="000000"/>
        </w:rPr>
      </w:pPr>
      <w:hyperlink r:id="rId17" w:tgtFrame="_blank" w:history="1">
        <w:r w:rsidR="000D717A" w:rsidRPr="00CE415C">
          <w:rPr>
            <w:rStyle w:val="Hyperlink"/>
            <w:rFonts w:eastAsia="Calibri"/>
          </w:rPr>
          <w:t>Tips for Job Seekers</w:t>
        </w:r>
      </w:hyperlink>
    </w:p>
    <w:p w14:paraId="3748C8E7" w14:textId="77777777" w:rsidR="000D717A" w:rsidRPr="00CE415C" w:rsidRDefault="001E75DD" w:rsidP="000D717A">
      <w:pPr>
        <w:numPr>
          <w:ilvl w:val="0"/>
          <w:numId w:val="20"/>
        </w:numPr>
        <w:spacing w:line="276" w:lineRule="auto"/>
        <w:rPr>
          <w:rFonts w:eastAsia="Calibri"/>
          <w:color w:val="000000"/>
        </w:rPr>
      </w:pPr>
      <w:hyperlink r:id="rId18" w:tgtFrame="_blank" w:history="1">
        <w:r w:rsidR="000D717A" w:rsidRPr="00CE415C">
          <w:rPr>
            <w:rStyle w:val="Hyperlink"/>
            <w:rFonts w:eastAsia="Calibri"/>
          </w:rPr>
          <w:t>Hiring Eligibility and Qualifications</w:t>
        </w:r>
      </w:hyperlink>
    </w:p>
    <w:p w14:paraId="7E500E38" w14:textId="77777777" w:rsidR="000D717A" w:rsidRPr="00CE415C" w:rsidRDefault="001E75DD" w:rsidP="000D717A">
      <w:pPr>
        <w:numPr>
          <w:ilvl w:val="0"/>
          <w:numId w:val="20"/>
        </w:numPr>
        <w:spacing w:line="276" w:lineRule="auto"/>
        <w:rPr>
          <w:rFonts w:eastAsia="Calibri"/>
          <w:color w:val="000000"/>
        </w:rPr>
      </w:pPr>
      <w:hyperlink r:id="rId19" w:tgtFrame="_blank" w:history="1">
        <w:r w:rsidR="000D717A" w:rsidRPr="00CE415C">
          <w:rPr>
            <w:rStyle w:val="Hyperlink"/>
            <w:rFonts w:eastAsia="Calibri"/>
          </w:rPr>
          <w:t>How to Write a Federal Resume</w:t>
        </w:r>
      </w:hyperlink>
    </w:p>
    <w:p w14:paraId="603E8569" w14:textId="77777777" w:rsidR="000D717A" w:rsidRDefault="001E75DD" w:rsidP="000D717A">
      <w:pPr>
        <w:numPr>
          <w:ilvl w:val="0"/>
          <w:numId w:val="20"/>
        </w:numPr>
        <w:spacing w:line="276" w:lineRule="auto"/>
        <w:rPr>
          <w:rFonts w:eastAsia="Calibri"/>
          <w:color w:val="000000"/>
        </w:rPr>
      </w:pPr>
      <w:hyperlink r:id="rId20" w:tgtFrame="_blank" w:history="1">
        <w:r w:rsidR="000D717A" w:rsidRPr="00CE415C">
          <w:rPr>
            <w:rStyle w:val="Hyperlink"/>
            <w:rFonts w:eastAsia="Calibri"/>
          </w:rPr>
          <w:t>Navigating USAJOBS.gov</w:t>
        </w:r>
      </w:hyperlink>
    </w:p>
    <w:bookmarkEnd w:id="2"/>
    <w:p w14:paraId="03383F70" w14:textId="77777777" w:rsidR="003C5AF8" w:rsidRDefault="003C5AF8" w:rsidP="009F24F1">
      <w:pPr>
        <w:rPr>
          <w:rFonts w:eastAsia="Calibri"/>
          <w:b/>
          <w:bCs/>
          <w:u w:val="single"/>
        </w:rPr>
      </w:pPr>
    </w:p>
    <w:p w14:paraId="287949DA" w14:textId="14F48252" w:rsidR="009F24F1" w:rsidRPr="00934880" w:rsidRDefault="009F24F1" w:rsidP="009F24F1">
      <w:pPr>
        <w:rPr>
          <w:rFonts w:eastAsia="Calibri"/>
          <w:color w:val="000000"/>
        </w:rPr>
      </w:pPr>
      <w:r w:rsidRPr="0031253E">
        <w:rPr>
          <w:rFonts w:eastAsia="Calibri"/>
          <w:b/>
          <w:bCs/>
          <w:u w:val="single"/>
        </w:rPr>
        <w:t>About the Forest Service</w:t>
      </w:r>
    </w:p>
    <w:p w14:paraId="5012F009" w14:textId="77777777" w:rsidR="009F24F1" w:rsidRPr="0031253E" w:rsidRDefault="009F24F1" w:rsidP="009F24F1">
      <w:pPr>
        <w:rPr>
          <w:rFonts w:eastAsia="Calibri"/>
        </w:rPr>
      </w:pPr>
      <w:r w:rsidRPr="0031253E">
        <w:rPr>
          <w:rFonts w:eastAsia="Calibri"/>
        </w:rPr>
        <w:t>Forest Service mission: To sustain the health, diversity, and productivity of the Nation's forests and grasslands to meet the needs of present and future generations.</w:t>
      </w:r>
    </w:p>
    <w:p w14:paraId="018F59D2" w14:textId="77777777" w:rsidR="009F24F1" w:rsidRDefault="009F24F1" w:rsidP="009F24F1">
      <w:pPr>
        <w:rPr>
          <w:rFonts w:eastAsia="Calibri"/>
        </w:rPr>
      </w:pPr>
      <w:r w:rsidRPr="0031253E">
        <w:rPr>
          <w:rFonts w:eastAsia="Calibri"/>
        </w:rPr>
        <w:t>Grounded in world-class science and technology– and rooted in communities–the USDA Forest Service balances the short- and long-term needs of people and the land. As a Federal agency in service to the American people, the Forest Service cares for shared natural resources in ways that promote lasting economic, ecological, and social vitality and connects people to nature and each other.</w:t>
      </w:r>
    </w:p>
    <w:p w14:paraId="73758AE1" w14:textId="77777777" w:rsidR="009F24F1" w:rsidRDefault="009F24F1" w:rsidP="009F24F1">
      <w:pPr>
        <w:pStyle w:val="Default"/>
      </w:pPr>
    </w:p>
    <w:p w14:paraId="02B505AF" w14:textId="5D9CB079" w:rsidR="00A9514A" w:rsidRDefault="009F24F1" w:rsidP="009F24F1">
      <w:pPr>
        <w:rPr>
          <w:sz w:val="22"/>
          <w:szCs w:val="22"/>
        </w:rPr>
      </w:pPr>
      <w:r>
        <w:t xml:space="preserve"> </w:t>
      </w:r>
      <w:r>
        <w:rPr>
          <w:sz w:val="22"/>
          <w:szCs w:val="22"/>
        </w:rPr>
        <w:t xml:space="preserve">Learn more about the Forest Service </w:t>
      </w:r>
      <w:hyperlink r:id="rId21" w:history="1">
        <w:r w:rsidR="00844601" w:rsidRPr="00BE0018">
          <w:rPr>
            <w:rStyle w:val="Hyperlink"/>
            <w:sz w:val="22"/>
            <w:szCs w:val="22"/>
          </w:rPr>
          <w:t>here</w:t>
        </w:r>
      </w:hyperlink>
      <w:r w:rsidR="00844601">
        <w:rPr>
          <w:rStyle w:val="Hyperlink"/>
          <w:sz w:val="22"/>
          <w:szCs w:val="22"/>
        </w:rPr>
        <w:t>.</w:t>
      </w:r>
    </w:p>
    <w:p w14:paraId="37244C13" w14:textId="77777777" w:rsidR="009F24F1" w:rsidRDefault="009F24F1" w:rsidP="009F24F1">
      <w:pPr>
        <w:rPr>
          <w:b/>
          <w:u w:val="single"/>
        </w:rPr>
      </w:pPr>
    </w:p>
    <w:p w14:paraId="6444250B" w14:textId="6230BC4F" w:rsidR="00881662" w:rsidRPr="00406E90" w:rsidRDefault="00881662" w:rsidP="00EC3FCB">
      <w:pPr>
        <w:rPr>
          <w:b/>
          <w:u w:val="single"/>
        </w:rPr>
      </w:pPr>
      <w:r w:rsidRPr="00406E90">
        <w:rPr>
          <w:b/>
          <w:u w:val="single"/>
        </w:rPr>
        <w:t>About the Forest</w:t>
      </w:r>
    </w:p>
    <w:p w14:paraId="254E1673" w14:textId="3CEC72C6" w:rsidR="004B47B8" w:rsidRDefault="004B47B8" w:rsidP="009D121B">
      <w:pPr>
        <w:rPr>
          <w:noProof/>
        </w:rPr>
      </w:pPr>
      <w:r w:rsidRPr="004B47B8">
        <w:rPr>
          <w:noProof/>
        </w:rPr>
        <w:t xml:space="preserve">The Chippewa National Forest </w:t>
      </w:r>
      <w:r w:rsidR="008E5AC7" w:rsidRPr="004B47B8">
        <w:rPr>
          <w:noProof/>
        </w:rPr>
        <w:t>is located in north central Minnesota, approximately 200 miles northwest of Minneapolis/St. Paul</w:t>
      </w:r>
      <w:r w:rsidR="00732B18">
        <w:rPr>
          <w:noProof/>
        </w:rPr>
        <w:t xml:space="preserve">, and </w:t>
      </w:r>
      <w:r w:rsidR="00732B18" w:rsidRPr="00732B18">
        <w:rPr>
          <w:noProof/>
        </w:rPr>
        <w:t>encompasses about 1.6 million acres</w:t>
      </w:r>
      <w:r w:rsidR="00732B18">
        <w:rPr>
          <w:noProof/>
        </w:rPr>
        <w:t xml:space="preserve"> which</w:t>
      </w:r>
      <w:r w:rsidR="008E5AC7">
        <w:rPr>
          <w:noProof/>
        </w:rPr>
        <w:t xml:space="preserve"> </w:t>
      </w:r>
      <w:r w:rsidR="008E5AC7" w:rsidRPr="004B47B8">
        <w:rPr>
          <w:noProof/>
        </w:rPr>
        <w:t>includes approximately 666,600 acres of checkerboard ownership with other public, private, and tribal lands interspersed.</w:t>
      </w:r>
      <w:r w:rsidR="008E5AC7">
        <w:rPr>
          <w:noProof/>
        </w:rPr>
        <w:t xml:space="preserve"> </w:t>
      </w:r>
      <w:r w:rsidR="00732B18" w:rsidRPr="00732B18">
        <w:rPr>
          <w:noProof/>
        </w:rPr>
        <w:t xml:space="preserve">The Forest Supervisor’s office </w:t>
      </w:r>
      <w:r w:rsidR="00732B18" w:rsidRPr="00732B18">
        <w:rPr>
          <w:noProof/>
        </w:rPr>
        <w:lastRenderedPageBreak/>
        <w:t>is located in Cass Lake, M</w:t>
      </w:r>
      <w:r w:rsidR="00E46059">
        <w:rPr>
          <w:noProof/>
        </w:rPr>
        <w:t>N</w:t>
      </w:r>
      <w:r w:rsidR="00732B18" w:rsidRPr="00732B18">
        <w:rPr>
          <w:noProof/>
        </w:rPr>
        <w:t>, with district offices in Blackduck, Deer River and Walker.</w:t>
      </w:r>
      <w:r w:rsidR="00732B18">
        <w:rPr>
          <w:noProof/>
        </w:rPr>
        <w:t xml:space="preserve"> </w:t>
      </w:r>
      <w:r w:rsidR="008E5AC7">
        <w:rPr>
          <w:noProof/>
        </w:rPr>
        <w:t xml:space="preserve">The Forest </w:t>
      </w:r>
      <w:r w:rsidRPr="004B47B8">
        <w:rPr>
          <w:noProof/>
        </w:rPr>
        <w:t>was the first National Forest established east of the Mississippi River in 1908</w:t>
      </w:r>
      <w:r w:rsidR="008E5AC7">
        <w:rPr>
          <w:noProof/>
        </w:rPr>
        <w:t xml:space="preserve"> and has </w:t>
      </w:r>
      <w:r w:rsidRPr="004B47B8">
        <w:rPr>
          <w:noProof/>
        </w:rPr>
        <w:t xml:space="preserve">a rich </w:t>
      </w:r>
      <w:r w:rsidR="0050677A" w:rsidRPr="0050677A">
        <w:rPr>
          <w:noProof/>
        </w:rPr>
        <w:t>cultural history spanning at least 10,000 years including pre-European contact sites, logging camps, and Ojibwe and Euroamerican homesteads</w:t>
      </w:r>
      <w:r w:rsidRPr="004B47B8">
        <w:rPr>
          <w:noProof/>
        </w:rPr>
        <w:t xml:space="preserve">. </w:t>
      </w:r>
      <w:r w:rsidR="004115F3">
        <w:t xml:space="preserve">Over 40% of the Forest </w:t>
      </w:r>
      <w:r w:rsidRPr="004B47B8">
        <w:rPr>
          <w:noProof/>
        </w:rPr>
        <w:t>is within the Leech Lake Indian Reservation</w:t>
      </w:r>
      <w:r w:rsidR="006D4675">
        <w:rPr>
          <w:noProof/>
        </w:rPr>
        <w:t xml:space="preserve"> and f</w:t>
      </w:r>
      <w:r w:rsidRPr="004B47B8">
        <w:rPr>
          <w:noProof/>
        </w:rPr>
        <w:t>orest employees coordinate and consult closely with the Leech Lake Band of Ojibw</w:t>
      </w:r>
      <w:r w:rsidR="008E5AC7">
        <w:rPr>
          <w:noProof/>
        </w:rPr>
        <w:t>e</w:t>
      </w:r>
      <w:r w:rsidRPr="004B47B8">
        <w:rPr>
          <w:noProof/>
        </w:rPr>
        <w:t xml:space="preserve">.  </w:t>
      </w:r>
    </w:p>
    <w:p w14:paraId="3FC0127E" w14:textId="77777777" w:rsidR="004B47B8" w:rsidRDefault="004B47B8" w:rsidP="004B47B8">
      <w:pPr>
        <w:rPr>
          <w:noProof/>
        </w:rPr>
      </w:pPr>
    </w:p>
    <w:p w14:paraId="46924803" w14:textId="77777777" w:rsidR="00782D05" w:rsidRDefault="008E5AC7" w:rsidP="00782D05">
      <w:pPr>
        <w:rPr>
          <w:noProof/>
        </w:rPr>
      </w:pPr>
      <w:r w:rsidRPr="004B47B8">
        <w:rPr>
          <w:noProof/>
        </w:rPr>
        <w:t>Water is very abundant on the National Forest and includes the Mississippi River headwaters region</w:t>
      </w:r>
      <w:r>
        <w:rPr>
          <w:noProof/>
        </w:rPr>
        <w:t xml:space="preserve"> along with </w:t>
      </w:r>
      <w:r w:rsidRPr="004B47B8">
        <w:rPr>
          <w:noProof/>
        </w:rPr>
        <w:t>over 1300 lakes, 923 miles of rivers and streams, and 400,000 acres of wetlands provid</w:t>
      </w:r>
      <w:r>
        <w:rPr>
          <w:noProof/>
        </w:rPr>
        <w:t>ing</w:t>
      </w:r>
      <w:r w:rsidRPr="004B47B8">
        <w:rPr>
          <w:noProof/>
        </w:rPr>
        <w:t xml:space="preserve"> world class fishing opportunities to visitors. </w:t>
      </w:r>
      <w:r w:rsidR="004B47B8" w:rsidRPr="004B47B8">
        <w:rPr>
          <w:noProof/>
        </w:rPr>
        <w:t xml:space="preserve">Mixed northern conifer and hardwoods blanket the rolling uplands of the Chippewa.    </w:t>
      </w:r>
      <w:r>
        <w:rPr>
          <w:noProof/>
        </w:rPr>
        <w:t>Recreation opportunities abound with</w:t>
      </w:r>
      <w:r w:rsidR="004B47B8" w:rsidRPr="004B47B8">
        <w:rPr>
          <w:noProof/>
        </w:rPr>
        <w:t xml:space="preserve"> canoeing, camping, boating, swimming</w:t>
      </w:r>
      <w:r w:rsidR="006D4675">
        <w:rPr>
          <w:noProof/>
        </w:rPr>
        <w:t xml:space="preserve">, </w:t>
      </w:r>
      <w:r w:rsidR="004B47B8" w:rsidRPr="004B47B8">
        <w:rPr>
          <w:noProof/>
        </w:rPr>
        <w:t xml:space="preserve">hiking, biking, horseback riding, cross-country skiing, snowmobiling and scenic drives </w:t>
      </w:r>
      <w:r w:rsidR="006D4675">
        <w:rPr>
          <w:noProof/>
        </w:rPr>
        <w:t>throughout the area</w:t>
      </w:r>
      <w:r w:rsidR="004B47B8" w:rsidRPr="004B47B8">
        <w:rPr>
          <w:noProof/>
        </w:rPr>
        <w:t xml:space="preserve">.  </w:t>
      </w:r>
    </w:p>
    <w:p w14:paraId="74E16591" w14:textId="77777777" w:rsidR="008E5AC7" w:rsidRDefault="008E5AC7" w:rsidP="00782D05">
      <w:pPr>
        <w:rPr>
          <w:noProof/>
        </w:rPr>
      </w:pPr>
    </w:p>
    <w:p w14:paraId="06025AA6" w14:textId="2DD30A28" w:rsidR="008E5AC7" w:rsidRDefault="00782D05" w:rsidP="00E24CBA">
      <w:r>
        <w:rPr>
          <w:noProof/>
        </w:rPr>
        <w:t xml:space="preserve">For further information about the Forest, see our website: </w:t>
      </w:r>
      <w:hyperlink r:id="rId22" w:history="1">
        <w:r w:rsidR="008E5AC7" w:rsidRPr="008E5AC7">
          <w:rPr>
            <w:rStyle w:val="Hyperlink"/>
          </w:rPr>
          <w:t>https://www.fs.usda.gov/Chippewa</w:t>
        </w:r>
      </w:hyperlink>
      <w:r w:rsidR="008E5AC7">
        <w:t xml:space="preserve"> </w:t>
      </w:r>
    </w:p>
    <w:p w14:paraId="162970F7" w14:textId="77777777" w:rsidR="00BC2C9E" w:rsidRPr="00C9264B" w:rsidRDefault="00BC2C9E" w:rsidP="006D4675">
      <w:bookmarkStart w:id="3" w:name="_Hlk21432184"/>
    </w:p>
    <w:p w14:paraId="2DC187EE" w14:textId="77777777" w:rsidR="0026780C" w:rsidRPr="008176DA" w:rsidRDefault="0026780C" w:rsidP="0026780C">
      <w:pPr>
        <w:rPr>
          <w:b/>
          <w:bCs/>
        </w:rPr>
      </w:pPr>
      <w:r w:rsidRPr="008C3026">
        <w:rPr>
          <w:b/>
          <w:bCs/>
        </w:rPr>
        <w:t>DUTY LOCATION</w:t>
      </w:r>
    </w:p>
    <w:p w14:paraId="74888E79" w14:textId="77777777" w:rsidR="0026780C" w:rsidRPr="00C9264B" w:rsidRDefault="0026780C" w:rsidP="0026780C"/>
    <w:p w14:paraId="35CEB011" w14:textId="77777777" w:rsidR="0026780C" w:rsidRDefault="0026780C" w:rsidP="0026780C">
      <w:r>
        <w:rPr>
          <w:b/>
          <w:bCs/>
          <w:i/>
          <w:iCs/>
        </w:rPr>
        <w:t>Cass Lake, MN</w:t>
      </w:r>
    </w:p>
    <w:p w14:paraId="76ECBE9E" w14:textId="4BD1541B" w:rsidR="007C7F26" w:rsidRPr="00C73209" w:rsidRDefault="0026780C" w:rsidP="00146BEC">
      <w:pPr>
        <w:rPr>
          <w:rStyle w:val="Hyperlink"/>
          <w:color w:val="auto"/>
          <w:u w:val="none"/>
        </w:rPr>
      </w:pPr>
      <w:r w:rsidRPr="00F44803">
        <w:t xml:space="preserve">Cass Lake is located four and a half hours north of the Twin Cities in North Central Minnesota. Cass Lake is home of the Chippewa National Forest, Leech Lake Band of Ojibwe, and five of Minnesota's largest lakes. The Ojibwe offer many colorful Pow-Wow celebrations that are open to the public and operate three casinos, offering a variety of gaming experiences and ethnic foods. </w:t>
      </w:r>
      <w:hyperlink r:id="rId23" w:history="1">
        <w:r>
          <w:rPr>
            <w:rStyle w:val="Hyperlink"/>
            <w:rFonts w:eastAsiaTheme="majorEastAsia"/>
          </w:rPr>
          <w:t>Cass Lake Chamber of Commerce</w:t>
        </w:r>
      </w:hyperlink>
    </w:p>
    <w:p w14:paraId="00F105E6" w14:textId="77777777" w:rsidR="00844601" w:rsidRDefault="00844601" w:rsidP="00146BEC">
      <w:pPr>
        <w:rPr>
          <w:rStyle w:val="Hyperlink"/>
          <w:b/>
          <w:bCs/>
          <w:color w:val="auto"/>
          <w:u w:val="none"/>
        </w:rPr>
      </w:pPr>
    </w:p>
    <w:p w14:paraId="16B8A3F8" w14:textId="34FDA007" w:rsidR="008176DA" w:rsidRPr="007C7F26" w:rsidRDefault="79E5DA72" w:rsidP="79E5DA72">
      <w:pPr>
        <w:keepNext/>
        <w:rPr>
          <w:color w:val="0000FF" w:themeColor="hyperlink"/>
          <w:u w:val="single"/>
        </w:rPr>
      </w:pPr>
      <w:r w:rsidRPr="79E5DA72">
        <w:rPr>
          <w:rStyle w:val="Hyperlink"/>
          <w:b/>
          <w:bCs/>
          <w:color w:val="auto"/>
          <w:u w:val="none"/>
        </w:rPr>
        <w:t xml:space="preserve">SURROUNDING COMMUNITIES </w:t>
      </w:r>
    </w:p>
    <w:p w14:paraId="7A5006EB" w14:textId="77777777" w:rsidR="004A7CF8" w:rsidRPr="005707AA" w:rsidRDefault="79E5DA72" w:rsidP="79E5DA72">
      <w:pPr>
        <w:keepNext/>
        <w:rPr>
          <w:b/>
          <w:bCs/>
          <w:i/>
          <w:iCs/>
        </w:rPr>
      </w:pPr>
      <w:r w:rsidRPr="79E5DA72">
        <w:rPr>
          <w:b/>
          <w:bCs/>
          <w:i/>
          <w:iCs/>
        </w:rPr>
        <w:t>Bemidji, MN</w:t>
      </w:r>
    </w:p>
    <w:p w14:paraId="7E652B86" w14:textId="0608D872" w:rsidR="00146BEC" w:rsidRPr="004A7CF8" w:rsidRDefault="004A7CF8" w:rsidP="006D4675">
      <w:pPr>
        <w:rPr>
          <w:color w:val="0000FF" w:themeColor="hyperlink"/>
          <w:u w:val="single"/>
        </w:rPr>
      </w:pPr>
      <w:r w:rsidRPr="00353A40">
        <w:rPr>
          <w:rFonts w:eastAsia="Calibri"/>
        </w:rPr>
        <w:t>Bemidji has a city population of 1</w:t>
      </w:r>
      <w:r>
        <w:rPr>
          <w:rFonts w:eastAsia="Calibri"/>
        </w:rPr>
        <w:t>5,404</w:t>
      </w:r>
      <w:r w:rsidRPr="00353A40">
        <w:rPr>
          <w:rFonts w:eastAsia="Calibri"/>
        </w:rPr>
        <w:t>, and is a regional center, serving over 100,000 northern Minnesota residents.   It’s</w:t>
      </w:r>
      <w:r>
        <w:rPr>
          <w:rFonts w:eastAsia="Calibri"/>
        </w:rPr>
        <w:t xml:space="preserve"> a</w:t>
      </w:r>
      <w:r w:rsidRPr="00353A40">
        <w:rPr>
          <w:rFonts w:eastAsia="Calibri"/>
        </w:rPr>
        <w:t xml:space="preserve"> university town with arts and cultural activities as well as recreational opportunities year-round.  </w:t>
      </w:r>
      <w:hyperlink r:id="rId24" w:history="1">
        <w:r>
          <w:rPr>
            <w:rStyle w:val="Hyperlink"/>
          </w:rPr>
          <w:t>Bemidji Chamber of Commerce</w:t>
        </w:r>
      </w:hyperlink>
      <w:r>
        <w:rPr>
          <w:rStyle w:val="Hyperlink"/>
        </w:rPr>
        <w:br/>
      </w:r>
    </w:p>
    <w:p w14:paraId="1E0FD201" w14:textId="77777777" w:rsidR="008176DA" w:rsidRDefault="008176DA" w:rsidP="00595FDA">
      <w:pPr>
        <w:rPr>
          <w:rStyle w:val="Hyperlink"/>
        </w:rPr>
      </w:pPr>
    </w:p>
    <w:bookmarkEnd w:id="3"/>
    <w:p w14:paraId="61A4F03F" w14:textId="7F6D8DD1" w:rsidR="0096409C" w:rsidRPr="00732B18" w:rsidRDefault="00732B18"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I</w:t>
      </w:r>
      <w:r w:rsidR="0096409C" w:rsidRPr="00732B18">
        <w:rPr>
          <w:color w:val="000000"/>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FA19A93" w14:textId="77777777" w:rsidR="0096409C" w:rsidRPr="00732B18" w:rsidRDefault="0096409C"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45B3AC47" w14:textId="77777777" w:rsidR="0096409C" w:rsidRPr="00732B18" w:rsidRDefault="0096409C"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To file a program discrimination complaint, complete the USDA Program Discrimination Complaint Form, AD-3027, found online at </w:t>
      </w:r>
      <w:hyperlink r:id="rId25" w:history="1">
        <w:r w:rsidRPr="00732B18">
          <w:rPr>
            <w:rStyle w:val="Hyperlink"/>
            <w:color w:val="4C2C92"/>
            <w:sz w:val="16"/>
            <w:szCs w:val="16"/>
          </w:rPr>
          <w:t>How to File a Program Discrimination Complaint</w:t>
        </w:r>
      </w:hyperlink>
      <w:r w:rsidRPr="00732B18">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6" w:history="1">
        <w:r w:rsidRPr="00732B18">
          <w:rPr>
            <w:rStyle w:val="Hyperlink"/>
            <w:color w:val="4C2C92"/>
            <w:sz w:val="16"/>
            <w:szCs w:val="16"/>
          </w:rPr>
          <w:t>program.intake@usda.gov</w:t>
        </w:r>
      </w:hyperlink>
      <w:r w:rsidRPr="00732B18">
        <w:rPr>
          <w:color w:val="000000"/>
          <w:sz w:val="16"/>
          <w:szCs w:val="16"/>
        </w:rPr>
        <w:t>.</w:t>
      </w:r>
    </w:p>
    <w:p w14:paraId="6CC706C1" w14:textId="2418CD55" w:rsidR="00732B18" w:rsidRPr="00732B18" w:rsidRDefault="0096409C" w:rsidP="00CA1110">
      <w:pPr>
        <w:pStyle w:val="NormalWeb"/>
        <w:shd w:val="clear" w:color="auto" w:fill="FFFFFF"/>
        <w:spacing w:before="240" w:beforeAutospacing="0" w:after="240" w:afterAutospacing="0"/>
        <w:jc w:val="center"/>
      </w:pPr>
      <w:r w:rsidRPr="00732B18">
        <w:rPr>
          <w:color w:val="000000"/>
          <w:sz w:val="16"/>
          <w:szCs w:val="16"/>
        </w:rPr>
        <w:t>USDA is an equal opportunity provider, employer, and lender</w:t>
      </w:r>
    </w:p>
    <w:sectPr w:rsidR="00732B18" w:rsidRPr="00732B18" w:rsidSect="00D64133">
      <w:headerReference w:type="default" r:id="rId27"/>
      <w:footerReference w:type="default" r:id="rId28"/>
      <w:pgSz w:w="12240" w:h="15840"/>
      <w:pgMar w:top="720" w:right="720" w:bottom="720" w:left="72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A2A6" w14:textId="77777777" w:rsidR="00733C40" w:rsidRDefault="00733C40">
      <w:r>
        <w:separator/>
      </w:r>
    </w:p>
  </w:endnote>
  <w:endnote w:type="continuationSeparator" w:id="0">
    <w:p w14:paraId="525D031C" w14:textId="77777777" w:rsidR="00733C40" w:rsidRDefault="00733C40">
      <w:r>
        <w:continuationSeparator/>
      </w:r>
    </w:p>
  </w:endnote>
  <w:endnote w:type="continuationNotice" w:id="1">
    <w:p w14:paraId="0BAC771C" w14:textId="77777777" w:rsidR="00733C40" w:rsidRDefault="0073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B158" w14:textId="79DADDA5" w:rsidR="00943D32" w:rsidRDefault="005118D1" w:rsidP="00943D32">
    <w:r>
      <w:rPr>
        <w:noProof/>
      </w:rPr>
      <mc:AlternateContent>
        <mc:Choice Requires="wpg">
          <w:drawing>
            <wp:inline distT="0" distB="0" distL="0" distR="0" wp14:anchorId="124B2DC9" wp14:editId="46BE57BE">
              <wp:extent cx="6238874" cy="725170"/>
              <wp:effectExtent l="0" t="0" r="0" b="0"/>
              <wp:docPr id="6" name="Group 6" descr="Forest Address"/>
              <wp:cNvGraphicFramePr/>
              <a:graphic xmlns:a="http://schemas.openxmlformats.org/drawingml/2006/main">
                <a:graphicData uri="http://schemas.microsoft.com/office/word/2010/wordprocessingGroup">
                  <wpg:wgp>
                    <wpg:cNvGrpSpPr/>
                    <wpg:grpSpPr>
                      <a:xfrm>
                        <a:off x="0" y="0"/>
                        <a:ext cx="6238874" cy="725170"/>
                        <a:chOff x="1981200" y="19050"/>
                        <a:chExt cx="4522286" cy="725170"/>
                      </a:xfrm>
                    </wpg:grpSpPr>
                    <wps:wsp>
                      <wps:cNvPr id="1" name="Text Box 16"/>
                      <wps:cNvSpPr txBox="1">
                        <a:spLocks noChangeArrowheads="1"/>
                      </wps:cNvSpPr>
                      <wps:spPr bwMode="auto">
                        <a:xfrm>
                          <a:off x="4058101" y="552450"/>
                          <a:ext cx="24453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DA59" w14:textId="61921996" w:rsidR="00943D32" w:rsidRPr="002E18DB" w:rsidRDefault="00943D32" w:rsidP="00943D32">
                            <w:pPr>
                              <w:pStyle w:val="Footer"/>
                              <w:tabs>
                                <w:tab w:val="clear" w:pos="4320"/>
                              </w:tabs>
                              <w:jc w:val="right"/>
                              <w:rPr>
                                <w:rFonts w:ascii="Arial" w:hAnsi="Arial"/>
                                <w:sz w:val="12"/>
                                <w:szCs w:val="12"/>
                              </w:rPr>
                            </w:pPr>
                          </w:p>
                        </w:txbxContent>
                      </wps:txbx>
                      <wps:bodyPr rot="0" vert="horz" wrap="square" lIns="91440" tIns="45720" rIns="91440" bIns="45720" anchor="t" anchorCtr="0" upright="1">
                        <a:noAutofit/>
                      </wps:bodyPr>
                    </wps:wsp>
                    <wps:wsp>
                      <wps:cNvPr id="217" name="Text Box 2" descr="This is the footer of the form and contains the forest contact information.&#10;"/>
                      <wps:cNvSpPr txBox="1">
                        <a:spLocks noChangeArrowheads="1"/>
                      </wps:cNvSpPr>
                      <wps:spPr bwMode="auto">
                        <a:xfrm>
                          <a:off x="1981200" y="19050"/>
                          <a:ext cx="4483162" cy="568324"/>
                        </a:xfrm>
                        <a:prstGeom prst="rect">
                          <a:avLst/>
                        </a:prstGeom>
                        <a:noFill/>
                        <a:ln w="9525">
                          <a:noFill/>
                          <a:miter lim="800000"/>
                          <a:headEnd/>
                          <a:tailEnd/>
                        </a:ln>
                      </wps:spPr>
                      <wps:txbx>
                        <w:txbxContent>
                          <w:p w14:paraId="2580FEAC" w14:textId="77777777" w:rsidR="005118D1" w:rsidRDefault="00CF79BC" w:rsidP="005118D1">
                            <w:pPr>
                              <w:pStyle w:val="Footer"/>
                              <w:jc w:val="center"/>
                              <w:rPr>
                                <w:rFonts w:ascii="Arial" w:hAnsi="Arial"/>
                                <w:b/>
                                <w:sz w:val="16"/>
                              </w:rPr>
                            </w:pPr>
                            <w:r>
                              <w:rPr>
                                <w:rFonts w:ascii="Arial" w:hAnsi="Arial"/>
                                <w:b/>
                                <w:sz w:val="16"/>
                              </w:rPr>
                              <w:t xml:space="preserve">Chippewa </w:t>
                            </w:r>
                            <w:r w:rsidR="00245A29">
                              <w:rPr>
                                <w:rFonts w:ascii="Arial" w:hAnsi="Arial"/>
                                <w:b/>
                                <w:sz w:val="16"/>
                              </w:rPr>
                              <w:t xml:space="preserve"> </w:t>
                            </w:r>
                            <w:r w:rsidR="005118D1">
                              <w:rPr>
                                <w:rFonts w:ascii="Arial" w:hAnsi="Arial"/>
                                <w:b/>
                                <w:sz w:val="16"/>
                              </w:rPr>
                              <w:t>National Forest</w:t>
                            </w:r>
                          </w:p>
                          <w:p w14:paraId="60B6DEE7" w14:textId="77777777" w:rsidR="005118D1" w:rsidRDefault="00CF79BC" w:rsidP="005118D1">
                            <w:pPr>
                              <w:pStyle w:val="Footer"/>
                              <w:jc w:val="center"/>
                              <w:rPr>
                                <w:rFonts w:ascii="Arial" w:hAnsi="Arial"/>
                                <w:b/>
                                <w:sz w:val="16"/>
                              </w:rPr>
                            </w:pPr>
                            <w:r>
                              <w:rPr>
                                <w:rFonts w:ascii="Arial" w:hAnsi="Arial"/>
                                <w:b/>
                                <w:sz w:val="16"/>
                              </w:rPr>
                              <w:t>200 Ash Ave NW Cass Lake, MN 56633</w:t>
                            </w:r>
                          </w:p>
                          <w:p w14:paraId="62923CA0" w14:textId="77777777" w:rsidR="00CF79BC" w:rsidRDefault="005118D1" w:rsidP="00CF79BC">
                            <w:pPr>
                              <w:pStyle w:val="Footer"/>
                              <w:jc w:val="center"/>
                              <w:rPr>
                                <w:rFonts w:ascii="Arial" w:hAnsi="Arial"/>
                                <w:b/>
                                <w:sz w:val="16"/>
                              </w:rPr>
                            </w:pPr>
                            <w:r>
                              <w:rPr>
                                <w:rFonts w:ascii="Arial" w:hAnsi="Arial"/>
                                <w:b/>
                                <w:sz w:val="16"/>
                              </w:rPr>
                              <w:t>Voic</w:t>
                            </w:r>
                            <w:r w:rsidR="00245A29">
                              <w:rPr>
                                <w:rFonts w:ascii="Arial" w:hAnsi="Arial"/>
                                <w:b/>
                                <w:sz w:val="16"/>
                              </w:rPr>
                              <w:t xml:space="preserve">e: </w:t>
                            </w:r>
                            <w:r w:rsidR="00CF79BC">
                              <w:rPr>
                                <w:rFonts w:ascii="Arial" w:hAnsi="Arial"/>
                                <w:b/>
                                <w:sz w:val="16"/>
                              </w:rPr>
                              <w:t>218-335-8600</w:t>
                            </w:r>
                          </w:p>
                          <w:p w14:paraId="1F2CB7DE" w14:textId="77777777" w:rsidR="005118D1" w:rsidRDefault="00CF79BC" w:rsidP="00CF79BC">
                            <w:pPr>
                              <w:pStyle w:val="Footer"/>
                              <w:jc w:val="center"/>
                            </w:pPr>
                            <w:r w:rsidRPr="00CF79BC">
                              <w:rPr>
                                <w:rFonts w:ascii="Arial" w:hAnsi="Arial"/>
                                <w:b/>
                                <w:sz w:val="16"/>
                              </w:rPr>
                              <w:t>https://www.fs.usda.gov/</w:t>
                            </w:r>
                            <w:r>
                              <w:rPr>
                                <w:rFonts w:ascii="Arial" w:hAnsi="Arial"/>
                                <w:b/>
                                <w:sz w:val="16"/>
                              </w:rPr>
                              <w:t xml:space="preserve">Chippewa </w:t>
                            </w:r>
                          </w:p>
                        </w:txbxContent>
                      </wps:txbx>
                      <wps:bodyPr rot="0" vert="horz" wrap="square" lIns="91440" tIns="45720" rIns="91440" bIns="45720" anchor="t" anchorCtr="0">
                        <a:noAutofit/>
                      </wps:bodyPr>
                    </wps:wsp>
                  </wpg:wgp>
                </a:graphicData>
              </a:graphic>
            </wp:inline>
          </w:drawing>
        </mc:Choice>
        <mc:Fallback>
          <w:pict>
            <v:group w14:anchorId="124B2DC9" id="Group 6" o:spid="_x0000_s1026" alt="Forest Address" style="width:491.25pt;height:57.1pt;mso-position-horizontal-relative:char;mso-position-vertical-relative:line" coordorigin="19812,190" coordsize="45222,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">
              <v:shapetype id="_x0000_t202" coordsize="21600,21600" o:spt="202" path="m,l,21600r21600,l21600,xe">
                <v:stroke joinstyle="miter"/>
                <v:path gradientshapeok="t" o:connecttype="rect"/>
              </v:shapetype>
              <v:shape id="Text Box 16" o:spid="_x0000_s1027" type="#_x0000_t202" style="position:absolute;left:40581;top:5524;width:24453;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6BEDA59" w14:textId="61921996" w:rsidR="00943D32" w:rsidRPr="002E18DB" w:rsidRDefault="00943D32" w:rsidP="00943D32">
                      <w:pPr>
                        <w:pStyle w:val="Footer"/>
                        <w:tabs>
                          <w:tab w:val="clear" w:pos="4320"/>
                        </w:tabs>
                        <w:jc w:val="right"/>
                        <w:rPr>
                          <w:rFonts w:ascii="Arial" w:hAnsi="Arial"/>
                          <w:sz w:val="12"/>
                          <w:szCs w:val="12"/>
                        </w:rPr>
                      </w:pPr>
                    </w:p>
                  </w:txbxContent>
                </v:textbox>
              </v:shape>
              <v:shape id="Text Box 2" o:spid="_x0000_s1028" type="#_x0000_t202" alt="This is the footer of the form and contains the forest contact information.&#10;" style="position:absolute;left:19812;top:190;width:44831;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80FEAC" w14:textId="77777777" w:rsidR="005118D1" w:rsidRDefault="00CF79BC" w:rsidP="005118D1">
                      <w:pPr>
                        <w:pStyle w:val="Footer"/>
                        <w:jc w:val="center"/>
                        <w:rPr>
                          <w:rFonts w:ascii="Arial" w:hAnsi="Arial"/>
                          <w:b/>
                          <w:sz w:val="16"/>
                        </w:rPr>
                      </w:pPr>
                      <w:r>
                        <w:rPr>
                          <w:rFonts w:ascii="Arial" w:hAnsi="Arial"/>
                          <w:b/>
                          <w:sz w:val="16"/>
                        </w:rPr>
                        <w:t xml:space="preserve">Chippewa </w:t>
                      </w:r>
                      <w:r w:rsidR="00245A29">
                        <w:rPr>
                          <w:rFonts w:ascii="Arial" w:hAnsi="Arial"/>
                          <w:b/>
                          <w:sz w:val="16"/>
                        </w:rPr>
                        <w:t xml:space="preserve"> </w:t>
                      </w:r>
                      <w:r w:rsidR="005118D1">
                        <w:rPr>
                          <w:rFonts w:ascii="Arial" w:hAnsi="Arial"/>
                          <w:b/>
                          <w:sz w:val="16"/>
                        </w:rPr>
                        <w:t>National Forest</w:t>
                      </w:r>
                    </w:p>
                    <w:p w14:paraId="60B6DEE7" w14:textId="77777777" w:rsidR="005118D1" w:rsidRDefault="00CF79BC" w:rsidP="005118D1">
                      <w:pPr>
                        <w:pStyle w:val="Footer"/>
                        <w:jc w:val="center"/>
                        <w:rPr>
                          <w:rFonts w:ascii="Arial" w:hAnsi="Arial"/>
                          <w:b/>
                          <w:sz w:val="16"/>
                        </w:rPr>
                      </w:pPr>
                      <w:r>
                        <w:rPr>
                          <w:rFonts w:ascii="Arial" w:hAnsi="Arial"/>
                          <w:b/>
                          <w:sz w:val="16"/>
                        </w:rPr>
                        <w:t>200 Ash Ave NW Cass Lake, MN 56633</w:t>
                      </w:r>
                    </w:p>
                    <w:p w14:paraId="62923CA0" w14:textId="77777777" w:rsidR="00CF79BC" w:rsidRDefault="005118D1" w:rsidP="00CF79BC">
                      <w:pPr>
                        <w:pStyle w:val="Footer"/>
                        <w:jc w:val="center"/>
                        <w:rPr>
                          <w:rFonts w:ascii="Arial" w:hAnsi="Arial"/>
                          <w:b/>
                          <w:sz w:val="16"/>
                        </w:rPr>
                      </w:pPr>
                      <w:r>
                        <w:rPr>
                          <w:rFonts w:ascii="Arial" w:hAnsi="Arial"/>
                          <w:b/>
                          <w:sz w:val="16"/>
                        </w:rPr>
                        <w:t>Voic</w:t>
                      </w:r>
                      <w:r w:rsidR="00245A29">
                        <w:rPr>
                          <w:rFonts w:ascii="Arial" w:hAnsi="Arial"/>
                          <w:b/>
                          <w:sz w:val="16"/>
                        </w:rPr>
                        <w:t xml:space="preserve">e: </w:t>
                      </w:r>
                      <w:r w:rsidR="00CF79BC">
                        <w:rPr>
                          <w:rFonts w:ascii="Arial" w:hAnsi="Arial"/>
                          <w:b/>
                          <w:sz w:val="16"/>
                        </w:rPr>
                        <w:t>218-335-8600</w:t>
                      </w:r>
                    </w:p>
                    <w:p w14:paraId="1F2CB7DE" w14:textId="77777777" w:rsidR="005118D1" w:rsidRDefault="00CF79BC" w:rsidP="00CF79BC">
                      <w:pPr>
                        <w:pStyle w:val="Footer"/>
                        <w:jc w:val="center"/>
                      </w:pPr>
                      <w:r w:rsidRPr="00CF79BC">
                        <w:rPr>
                          <w:rFonts w:ascii="Arial" w:hAnsi="Arial"/>
                          <w:b/>
                          <w:sz w:val="16"/>
                        </w:rPr>
                        <w:t>https://www.fs.usda.gov/</w:t>
                      </w:r>
                      <w:r>
                        <w:rPr>
                          <w:rFonts w:ascii="Arial" w:hAnsi="Arial"/>
                          <w:b/>
                          <w:sz w:val="16"/>
                        </w:rPr>
                        <w:t xml:space="preserve">Chippewa </w:t>
                      </w:r>
                    </w:p>
                  </w:txbxContent>
                </v:textbox>
              </v:shape>
              <w10:anchorlock/>
            </v:group>
          </w:pict>
        </mc:Fallback>
      </mc:AlternateContent>
    </w:r>
  </w:p>
  <w:p w14:paraId="7ABE4546" w14:textId="77777777" w:rsidR="00AF4F54" w:rsidRPr="000928EC" w:rsidRDefault="00AF4F54" w:rsidP="0051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B103" w14:textId="77777777" w:rsidR="00733C40" w:rsidRDefault="00733C40">
      <w:r>
        <w:separator/>
      </w:r>
    </w:p>
  </w:footnote>
  <w:footnote w:type="continuationSeparator" w:id="0">
    <w:p w14:paraId="7B1BF821" w14:textId="77777777" w:rsidR="00733C40" w:rsidRDefault="00733C40">
      <w:r>
        <w:continuationSeparator/>
      </w:r>
    </w:p>
  </w:footnote>
  <w:footnote w:type="continuationNotice" w:id="1">
    <w:p w14:paraId="715C2DED" w14:textId="77777777" w:rsidR="00733C40" w:rsidRDefault="00733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4550" w14:textId="2C412DA1" w:rsidR="004D371D" w:rsidRDefault="003B2E86" w:rsidP="003B2E86">
    <w:pPr>
      <w:pStyle w:val="Header"/>
      <w:tabs>
        <w:tab w:val="left" w:pos="5040"/>
      </w:tabs>
      <w:jc w:val="both"/>
      <w:rPr>
        <w:rFonts w:ascii="Arial" w:hAnsi="Arial"/>
        <w:sz w:val="16"/>
      </w:rPr>
    </w:pPr>
    <w:r>
      <w:rPr>
        <w:rFonts w:ascii="Arial" w:hAnsi="Arial"/>
        <w:noProof/>
        <w:sz w:val="16"/>
      </w:rPr>
      <w:drawing>
        <wp:inline distT="0" distB="0" distL="0" distR="0" wp14:anchorId="5B804F6E" wp14:editId="7D15EC85">
          <wp:extent cx="6858000" cy="739140"/>
          <wp:effectExtent l="0" t="0" r="0" b="3810"/>
          <wp:docPr id="10" name="Picture 10" descr="United States Department of Agriculture and United States Forest Service header and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ted States Department of Agriculture and United States Forest Service header and Logos. "/>
                  <pic:cNvPicPr/>
                </pic:nvPicPr>
                <pic:blipFill>
                  <a:blip r:embed="rId1">
                    <a:extLst>
                      <a:ext uri="{28A0092B-C50C-407E-A947-70E740481C1C}">
                        <a14:useLocalDpi xmlns:a14="http://schemas.microsoft.com/office/drawing/2010/main" val="0"/>
                      </a:ext>
                    </a:extLst>
                  </a:blip>
                  <a:stretch>
                    <a:fillRect/>
                  </a:stretch>
                </pic:blipFill>
                <pic:spPr>
                  <a:xfrm>
                    <a:off x="0" y="0"/>
                    <a:ext cx="6858000" cy="73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628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346D"/>
    <w:multiLevelType w:val="hybridMultilevel"/>
    <w:tmpl w:val="FE9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6BC3"/>
    <w:multiLevelType w:val="hybridMultilevel"/>
    <w:tmpl w:val="0D3A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1C8"/>
    <w:multiLevelType w:val="hybridMultilevel"/>
    <w:tmpl w:val="180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7869"/>
    <w:multiLevelType w:val="hybridMultilevel"/>
    <w:tmpl w:val="64F2F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A697D"/>
    <w:multiLevelType w:val="hybridMultilevel"/>
    <w:tmpl w:val="5816AFCE"/>
    <w:lvl w:ilvl="0" w:tplc="8F3698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47851"/>
    <w:multiLevelType w:val="hybridMultilevel"/>
    <w:tmpl w:val="F836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75740"/>
    <w:multiLevelType w:val="hybridMultilevel"/>
    <w:tmpl w:val="0BF06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F7079"/>
    <w:multiLevelType w:val="hybridMultilevel"/>
    <w:tmpl w:val="2E9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15392"/>
    <w:multiLevelType w:val="hybridMultilevel"/>
    <w:tmpl w:val="A4D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F96FD2"/>
    <w:multiLevelType w:val="hybridMultilevel"/>
    <w:tmpl w:val="2D6C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1525E"/>
    <w:multiLevelType w:val="hybridMultilevel"/>
    <w:tmpl w:val="50E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806D5"/>
    <w:multiLevelType w:val="hybridMultilevel"/>
    <w:tmpl w:val="7DF21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B6101"/>
    <w:multiLevelType w:val="hybridMultilevel"/>
    <w:tmpl w:val="5B44A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E42A5"/>
    <w:multiLevelType w:val="multilevel"/>
    <w:tmpl w:val="F678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854B5"/>
    <w:multiLevelType w:val="hybridMultilevel"/>
    <w:tmpl w:val="F6EA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B15CDB"/>
    <w:multiLevelType w:val="hybridMultilevel"/>
    <w:tmpl w:val="0B7E3E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AA5C7E"/>
    <w:multiLevelType w:val="hybridMultilevel"/>
    <w:tmpl w:val="101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97E8C"/>
    <w:multiLevelType w:val="hybridMultilevel"/>
    <w:tmpl w:val="4534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218C6"/>
    <w:multiLevelType w:val="hybridMultilevel"/>
    <w:tmpl w:val="2E9C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B5CBB"/>
    <w:multiLevelType w:val="multilevel"/>
    <w:tmpl w:val="833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C4BB1"/>
    <w:multiLevelType w:val="hybridMultilevel"/>
    <w:tmpl w:val="DAA2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160CAD"/>
    <w:multiLevelType w:val="hybridMultilevel"/>
    <w:tmpl w:val="B954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26695"/>
    <w:multiLevelType w:val="hybridMultilevel"/>
    <w:tmpl w:val="7FCC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EC248C"/>
    <w:multiLevelType w:val="hybridMultilevel"/>
    <w:tmpl w:val="1AB601E6"/>
    <w:lvl w:ilvl="0" w:tplc="87AC6CA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36370"/>
    <w:multiLevelType w:val="hybridMultilevel"/>
    <w:tmpl w:val="312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26DCB"/>
    <w:multiLevelType w:val="hybridMultilevel"/>
    <w:tmpl w:val="1C52D1D4"/>
    <w:lvl w:ilvl="0" w:tplc="C046F0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26C8"/>
    <w:multiLevelType w:val="hybridMultilevel"/>
    <w:tmpl w:val="CF0A571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CE5B00"/>
    <w:multiLevelType w:val="hybridMultilevel"/>
    <w:tmpl w:val="926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1774D"/>
    <w:multiLevelType w:val="hybridMultilevel"/>
    <w:tmpl w:val="1212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8E57B9"/>
    <w:multiLevelType w:val="hybridMultilevel"/>
    <w:tmpl w:val="62F4C5CC"/>
    <w:lvl w:ilvl="0" w:tplc="D8B0867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D21"/>
    <w:multiLevelType w:val="hybridMultilevel"/>
    <w:tmpl w:val="010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33F85"/>
    <w:multiLevelType w:val="hybridMultilevel"/>
    <w:tmpl w:val="004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288391">
    <w:abstractNumId w:val="0"/>
  </w:num>
  <w:num w:numId="2" w16cid:durableId="758722611">
    <w:abstractNumId w:val="2"/>
  </w:num>
  <w:num w:numId="3" w16cid:durableId="51933375">
    <w:abstractNumId w:val="24"/>
  </w:num>
  <w:num w:numId="4" w16cid:durableId="2058163137">
    <w:abstractNumId w:val="21"/>
  </w:num>
  <w:num w:numId="5" w16cid:durableId="1304967904">
    <w:abstractNumId w:val="16"/>
  </w:num>
  <w:num w:numId="6" w16cid:durableId="81493255">
    <w:abstractNumId w:val="27"/>
  </w:num>
  <w:num w:numId="7" w16cid:durableId="402916050">
    <w:abstractNumId w:val="9"/>
  </w:num>
  <w:num w:numId="8" w16cid:durableId="716199492">
    <w:abstractNumId w:val="14"/>
  </w:num>
  <w:num w:numId="9" w16cid:durableId="742022395">
    <w:abstractNumId w:val="5"/>
  </w:num>
  <w:num w:numId="10" w16cid:durableId="104080480">
    <w:abstractNumId w:val="3"/>
  </w:num>
  <w:num w:numId="11" w16cid:durableId="7217879">
    <w:abstractNumId w:val="25"/>
  </w:num>
  <w:num w:numId="12" w16cid:durableId="624510075">
    <w:abstractNumId w:val="22"/>
  </w:num>
  <w:num w:numId="13" w16cid:durableId="2114782500">
    <w:abstractNumId w:val="32"/>
  </w:num>
  <w:num w:numId="14" w16cid:durableId="1769933382">
    <w:abstractNumId w:val="28"/>
  </w:num>
  <w:num w:numId="15" w16cid:durableId="1984582736">
    <w:abstractNumId w:val="11"/>
  </w:num>
  <w:num w:numId="16" w16cid:durableId="1152715902">
    <w:abstractNumId w:val="1"/>
  </w:num>
  <w:num w:numId="17" w16cid:durableId="2117404110">
    <w:abstractNumId w:val="17"/>
  </w:num>
  <w:num w:numId="18" w16cid:durableId="1811314728">
    <w:abstractNumId w:val="31"/>
  </w:num>
  <w:num w:numId="19" w16cid:durableId="1144392421">
    <w:abstractNumId w:val="8"/>
  </w:num>
  <w:num w:numId="20" w16cid:durableId="1850101924">
    <w:abstractNumId w:val="20"/>
  </w:num>
  <w:num w:numId="21" w16cid:durableId="2142454168">
    <w:abstractNumId w:val="19"/>
  </w:num>
  <w:num w:numId="22" w16cid:durableId="1001085899">
    <w:abstractNumId w:val="23"/>
  </w:num>
  <w:num w:numId="23" w16cid:durableId="94445989">
    <w:abstractNumId w:val="7"/>
  </w:num>
  <w:num w:numId="24" w16cid:durableId="960038949">
    <w:abstractNumId w:val="26"/>
  </w:num>
  <w:num w:numId="25" w16cid:durableId="1422293926">
    <w:abstractNumId w:val="10"/>
  </w:num>
  <w:num w:numId="26" w16cid:durableId="1550796123">
    <w:abstractNumId w:val="30"/>
  </w:num>
  <w:num w:numId="27" w16cid:durableId="1558390701">
    <w:abstractNumId w:val="15"/>
  </w:num>
  <w:num w:numId="28" w16cid:durableId="925383854">
    <w:abstractNumId w:val="12"/>
  </w:num>
  <w:num w:numId="29" w16cid:durableId="2122991217">
    <w:abstractNumId w:val="6"/>
  </w:num>
  <w:num w:numId="30" w16cid:durableId="626863055">
    <w:abstractNumId w:val="18"/>
  </w:num>
  <w:num w:numId="31" w16cid:durableId="993485916">
    <w:abstractNumId w:val="29"/>
  </w:num>
  <w:num w:numId="32" w16cid:durableId="1827475817">
    <w:abstractNumId w:val="4"/>
  </w:num>
  <w:num w:numId="33" w16cid:durableId="1599866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627a3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13"/>
    <w:rsid w:val="000017ED"/>
    <w:rsid w:val="00005925"/>
    <w:rsid w:val="0001369A"/>
    <w:rsid w:val="000203A2"/>
    <w:rsid w:val="000209F6"/>
    <w:rsid w:val="00021160"/>
    <w:rsid w:val="00021C9C"/>
    <w:rsid w:val="00022087"/>
    <w:rsid w:val="000239DF"/>
    <w:rsid w:val="00031D3B"/>
    <w:rsid w:val="00034A99"/>
    <w:rsid w:val="000352C0"/>
    <w:rsid w:val="00047BCC"/>
    <w:rsid w:val="00051082"/>
    <w:rsid w:val="00051A2C"/>
    <w:rsid w:val="00055083"/>
    <w:rsid w:val="00057AF7"/>
    <w:rsid w:val="000616A8"/>
    <w:rsid w:val="00061CEF"/>
    <w:rsid w:val="00063743"/>
    <w:rsid w:val="000647EA"/>
    <w:rsid w:val="000715D7"/>
    <w:rsid w:val="00072223"/>
    <w:rsid w:val="0007281F"/>
    <w:rsid w:val="000749E2"/>
    <w:rsid w:val="000846D3"/>
    <w:rsid w:val="00087140"/>
    <w:rsid w:val="000928EC"/>
    <w:rsid w:val="000961E8"/>
    <w:rsid w:val="000A575D"/>
    <w:rsid w:val="000B3043"/>
    <w:rsid w:val="000C0CEA"/>
    <w:rsid w:val="000C0FD6"/>
    <w:rsid w:val="000C1371"/>
    <w:rsid w:val="000C4E44"/>
    <w:rsid w:val="000C6191"/>
    <w:rsid w:val="000C752F"/>
    <w:rsid w:val="000D00EF"/>
    <w:rsid w:val="000D03E4"/>
    <w:rsid w:val="000D5438"/>
    <w:rsid w:val="000D717A"/>
    <w:rsid w:val="000F6CF8"/>
    <w:rsid w:val="00115BBF"/>
    <w:rsid w:val="001166E7"/>
    <w:rsid w:val="00120FC2"/>
    <w:rsid w:val="001214B6"/>
    <w:rsid w:val="0013081C"/>
    <w:rsid w:val="001403D8"/>
    <w:rsid w:val="0014094F"/>
    <w:rsid w:val="001431B9"/>
    <w:rsid w:val="00143FC8"/>
    <w:rsid w:val="0014458B"/>
    <w:rsid w:val="001450C6"/>
    <w:rsid w:val="00146BEC"/>
    <w:rsid w:val="00153315"/>
    <w:rsid w:val="00160EEE"/>
    <w:rsid w:val="0016125C"/>
    <w:rsid w:val="001641ED"/>
    <w:rsid w:val="001646DA"/>
    <w:rsid w:val="00175BF7"/>
    <w:rsid w:val="00180D35"/>
    <w:rsid w:val="001925DF"/>
    <w:rsid w:val="00193987"/>
    <w:rsid w:val="001A62C3"/>
    <w:rsid w:val="001B0BE1"/>
    <w:rsid w:val="001B4444"/>
    <w:rsid w:val="001C0FB0"/>
    <w:rsid w:val="001C118D"/>
    <w:rsid w:val="001C489E"/>
    <w:rsid w:val="001C7FF4"/>
    <w:rsid w:val="001D7FC0"/>
    <w:rsid w:val="001E4D8E"/>
    <w:rsid w:val="00203928"/>
    <w:rsid w:val="002061E9"/>
    <w:rsid w:val="00207376"/>
    <w:rsid w:val="00216FCE"/>
    <w:rsid w:val="0022274C"/>
    <w:rsid w:val="00222EE2"/>
    <w:rsid w:val="00225BE9"/>
    <w:rsid w:val="00240FEA"/>
    <w:rsid w:val="00242901"/>
    <w:rsid w:val="00244672"/>
    <w:rsid w:val="00245A29"/>
    <w:rsid w:val="00245DDE"/>
    <w:rsid w:val="00250C9F"/>
    <w:rsid w:val="00266954"/>
    <w:rsid w:val="0026780C"/>
    <w:rsid w:val="00273C4D"/>
    <w:rsid w:val="00277D81"/>
    <w:rsid w:val="0028054E"/>
    <w:rsid w:val="00286279"/>
    <w:rsid w:val="002862BF"/>
    <w:rsid w:val="0028769B"/>
    <w:rsid w:val="00291977"/>
    <w:rsid w:val="002A05F6"/>
    <w:rsid w:val="002A33E5"/>
    <w:rsid w:val="002A4842"/>
    <w:rsid w:val="002A4C13"/>
    <w:rsid w:val="002B1367"/>
    <w:rsid w:val="002B209B"/>
    <w:rsid w:val="002B4A0B"/>
    <w:rsid w:val="002C02C3"/>
    <w:rsid w:val="002C1804"/>
    <w:rsid w:val="002C6623"/>
    <w:rsid w:val="002C7FD7"/>
    <w:rsid w:val="002D26EA"/>
    <w:rsid w:val="002D6AEB"/>
    <w:rsid w:val="002D7A40"/>
    <w:rsid w:val="002E14B3"/>
    <w:rsid w:val="002E18DB"/>
    <w:rsid w:val="002E2956"/>
    <w:rsid w:val="002E31D8"/>
    <w:rsid w:val="002E4A97"/>
    <w:rsid w:val="002F14DD"/>
    <w:rsid w:val="002F1BAE"/>
    <w:rsid w:val="002F2C4B"/>
    <w:rsid w:val="002F3A08"/>
    <w:rsid w:val="002F5C7C"/>
    <w:rsid w:val="00305324"/>
    <w:rsid w:val="00311E86"/>
    <w:rsid w:val="003150BC"/>
    <w:rsid w:val="00315523"/>
    <w:rsid w:val="003206BF"/>
    <w:rsid w:val="0032101F"/>
    <w:rsid w:val="0032434B"/>
    <w:rsid w:val="00326A5A"/>
    <w:rsid w:val="00332E27"/>
    <w:rsid w:val="00335C29"/>
    <w:rsid w:val="00336039"/>
    <w:rsid w:val="00341C93"/>
    <w:rsid w:val="003439A3"/>
    <w:rsid w:val="00343FE3"/>
    <w:rsid w:val="00353A40"/>
    <w:rsid w:val="00362BB4"/>
    <w:rsid w:val="00362D0B"/>
    <w:rsid w:val="00374DFA"/>
    <w:rsid w:val="00383270"/>
    <w:rsid w:val="003855DE"/>
    <w:rsid w:val="00385E08"/>
    <w:rsid w:val="00386B62"/>
    <w:rsid w:val="00390C5A"/>
    <w:rsid w:val="00393E3D"/>
    <w:rsid w:val="00395865"/>
    <w:rsid w:val="003B1182"/>
    <w:rsid w:val="003B1F7A"/>
    <w:rsid w:val="003B2E86"/>
    <w:rsid w:val="003B377B"/>
    <w:rsid w:val="003B3ACF"/>
    <w:rsid w:val="003B6A35"/>
    <w:rsid w:val="003B7E04"/>
    <w:rsid w:val="003C286B"/>
    <w:rsid w:val="003C2D17"/>
    <w:rsid w:val="003C4B84"/>
    <w:rsid w:val="003C5AF8"/>
    <w:rsid w:val="003C5CFA"/>
    <w:rsid w:val="003D4597"/>
    <w:rsid w:val="003D5A20"/>
    <w:rsid w:val="003D5C9A"/>
    <w:rsid w:val="003E19BE"/>
    <w:rsid w:val="003E586A"/>
    <w:rsid w:val="003E5C50"/>
    <w:rsid w:val="003F0EEC"/>
    <w:rsid w:val="004028EE"/>
    <w:rsid w:val="00406E90"/>
    <w:rsid w:val="0040798B"/>
    <w:rsid w:val="00410ADB"/>
    <w:rsid w:val="004115F3"/>
    <w:rsid w:val="004155C4"/>
    <w:rsid w:val="00415865"/>
    <w:rsid w:val="00424227"/>
    <w:rsid w:val="00425473"/>
    <w:rsid w:val="00427863"/>
    <w:rsid w:val="004278E5"/>
    <w:rsid w:val="00430D9E"/>
    <w:rsid w:val="00432612"/>
    <w:rsid w:val="00434D48"/>
    <w:rsid w:val="00437974"/>
    <w:rsid w:val="004467A4"/>
    <w:rsid w:val="00455971"/>
    <w:rsid w:val="00457AE9"/>
    <w:rsid w:val="004617BE"/>
    <w:rsid w:val="004630E2"/>
    <w:rsid w:val="00464F45"/>
    <w:rsid w:val="00475B29"/>
    <w:rsid w:val="00485EB2"/>
    <w:rsid w:val="0048714C"/>
    <w:rsid w:val="004913E5"/>
    <w:rsid w:val="0049291F"/>
    <w:rsid w:val="00493FA6"/>
    <w:rsid w:val="00494AA0"/>
    <w:rsid w:val="00497CE8"/>
    <w:rsid w:val="004A43B9"/>
    <w:rsid w:val="004A7CF8"/>
    <w:rsid w:val="004A7DE7"/>
    <w:rsid w:val="004B1A08"/>
    <w:rsid w:val="004B47B8"/>
    <w:rsid w:val="004B6EE9"/>
    <w:rsid w:val="004C01CD"/>
    <w:rsid w:val="004C0859"/>
    <w:rsid w:val="004C2D4B"/>
    <w:rsid w:val="004D371D"/>
    <w:rsid w:val="004D4733"/>
    <w:rsid w:val="004E21D4"/>
    <w:rsid w:val="004E508A"/>
    <w:rsid w:val="004F1286"/>
    <w:rsid w:val="004F69E0"/>
    <w:rsid w:val="00503F83"/>
    <w:rsid w:val="0050677A"/>
    <w:rsid w:val="005077D0"/>
    <w:rsid w:val="005115A9"/>
    <w:rsid w:val="005118D1"/>
    <w:rsid w:val="00522D5B"/>
    <w:rsid w:val="00522DA3"/>
    <w:rsid w:val="00527013"/>
    <w:rsid w:val="00534752"/>
    <w:rsid w:val="005404F9"/>
    <w:rsid w:val="005473EC"/>
    <w:rsid w:val="0054787B"/>
    <w:rsid w:val="005537A8"/>
    <w:rsid w:val="005541D0"/>
    <w:rsid w:val="005559AC"/>
    <w:rsid w:val="00556893"/>
    <w:rsid w:val="00557DD6"/>
    <w:rsid w:val="0056118C"/>
    <w:rsid w:val="00561B77"/>
    <w:rsid w:val="005707AA"/>
    <w:rsid w:val="005836ED"/>
    <w:rsid w:val="00590F8F"/>
    <w:rsid w:val="00592B8A"/>
    <w:rsid w:val="00595FDA"/>
    <w:rsid w:val="005A08C8"/>
    <w:rsid w:val="005A4CE8"/>
    <w:rsid w:val="005A66A2"/>
    <w:rsid w:val="005B1114"/>
    <w:rsid w:val="005B1A7D"/>
    <w:rsid w:val="005B331E"/>
    <w:rsid w:val="005C19BF"/>
    <w:rsid w:val="005E0089"/>
    <w:rsid w:val="005F14BF"/>
    <w:rsid w:val="005F7C73"/>
    <w:rsid w:val="00601DBF"/>
    <w:rsid w:val="00603D42"/>
    <w:rsid w:val="00606B0E"/>
    <w:rsid w:val="00607A91"/>
    <w:rsid w:val="006142DD"/>
    <w:rsid w:val="0061430F"/>
    <w:rsid w:val="00621B55"/>
    <w:rsid w:val="00625346"/>
    <w:rsid w:val="00625DD3"/>
    <w:rsid w:val="0062729C"/>
    <w:rsid w:val="006328D3"/>
    <w:rsid w:val="00634405"/>
    <w:rsid w:val="00636CF7"/>
    <w:rsid w:val="00637097"/>
    <w:rsid w:val="00643BF0"/>
    <w:rsid w:val="00645517"/>
    <w:rsid w:val="00647851"/>
    <w:rsid w:val="00647FCF"/>
    <w:rsid w:val="00666DCD"/>
    <w:rsid w:val="00670D33"/>
    <w:rsid w:val="00673C7A"/>
    <w:rsid w:val="00682F77"/>
    <w:rsid w:val="00686BCE"/>
    <w:rsid w:val="006968C1"/>
    <w:rsid w:val="006A1B82"/>
    <w:rsid w:val="006A7947"/>
    <w:rsid w:val="006B57EB"/>
    <w:rsid w:val="006C0996"/>
    <w:rsid w:val="006D4675"/>
    <w:rsid w:val="006E01EE"/>
    <w:rsid w:val="006E3EAA"/>
    <w:rsid w:val="006F1E1A"/>
    <w:rsid w:val="006F4916"/>
    <w:rsid w:val="006F7B4C"/>
    <w:rsid w:val="00700173"/>
    <w:rsid w:val="007066EC"/>
    <w:rsid w:val="00712CF9"/>
    <w:rsid w:val="00716F7B"/>
    <w:rsid w:val="0072071D"/>
    <w:rsid w:val="00721801"/>
    <w:rsid w:val="00725F19"/>
    <w:rsid w:val="00732B18"/>
    <w:rsid w:val="00733C40"/>
    <w:rsid w:val="00737103"/>
    <w:rsid w:val="00740298"/>
    <w:rsid w:val="007411EC"/>
    <w:rsid w:val="0074177A"/>
    <w:rsid w:val="007456EE"/>
    <w:rsid w:val="00746DC2"/>
    <w:rsid w:val="00750B56"/>
    <w:rsid w:val="00751802"/>
    <w:rsid w:val="0076025F"/>
    <w:rsid w:val="0076213B"/>
    <w:rsid w:val="007651DF"/>
    <w:rsid w:val="00765D28"/>
    <w:rsid w:val="00767603"/>
    <w:rsid w:val="0077387E"/>
    <w:rsid w:val="00774FB1"/>
    <w:rsid w:val="00780E2B"/>
    <w:rsid w:val="00782D05"/>
    <w:rsid w:val="00790CD4"/>
    <w:rsid w:val="0079485B"/>
    <w:rsid w:val="007A07AF"/>
    <w:rsid w:val="007A23B3"/>
    <w:rsid w:val="007A43AC"/>
    <w:rsid w:val="007C4829"/>
    <w:rsid w:val="007C7F26"/>
    <w:rsid w:val="007D2DF5"/>
    <w:rsid w:val="007D4A8C"/>
    <w:rsid w:val="007E0BFC"/>
    <w:rsid w:val="007E3817"/>
    <w:rsid w:val="007E6DB7"/>
    <w:rsid w:val="007F4F84"/>
    <w:rsid w:val="00800B04"/>
    <w:rsid w:val="00804CFC"/>
    <w:rsid w:val="008066B2"/>
    <w:rsid w:val="00807F8F"/>
    <w:rsid w:val="008125D6"/>
    <w:rsid w:val="0081435D"/>
    <w:rsid w:val="00814407"/>
    <w:rsid w:val="00814F3B"/>
    <w:rsid w:val="008163F9"/>
    <w:rsid w:val="008176DA"/>
    <w:rsid w:val="00825104"/>
    <w:rsid w:val="00826BDC"/>
    <w:rsid w:val="00833479"/>
    <w:rsid w:val="00837116"/>
    <w:rsid w:val="00837789"/>
    <w:rsid w:val="00844601"/>
    <w:rsid w:val="008573C4"/>
    <w:rsid w:val="008638A5"/>
    <w:rsid w:val="0086735B"/>
    <w:rsid w:val="00867A9D"/>
    <w:rsid w:val="00880C11"/>
    <w:rsid w:val="00881662"/>
    <w:rsid w:val="00890CAD"/>
    <w:rsid w:val="00894F81"/>
    <w:rsid w:val="008B3A07"/>
    <w:rsid w:val="008C12E3"/>
    <w:rsid w:val="008C3026"/>
    <w:rsid w:val="008C38AE"/>
    <w:rsid w:val="008C3E3A"/>
    <w:rsid w:val="008E1B45"/>
    <w:rsid w:val="008E1B7E"/>
    <w:rsid w:val="008E5AC7"/>
    <w:rsid w:val="008E6515"/>
    <w:rsid w:val="008F34D5"/>
    <w:rsid w:val="00902796"/>
    <w:rsid w:val="009062CD"/>
    <w:rsid w:val="0090747A"/>
    <w:rsid w:val="00910AA1"/>
    <w:rsid w:val="00912B1C"/>
    <w:rsid w:val="0091406D"/>
    <w:rsid w:val="00922319"/>
    <w:rsid w:val="0092259A"/>
    <w:rsid w:val="0092379B"/>
    <w:rsid w:val="0093034F"/>
    <w:rsid w:val="0093469F"/>
    <w:rsid w:val="009436CA"/>
    <w:rsid w:val="00943D32"/>
    <w:rsid w:val="00946D02"/>
    <w:rsid w:val="0095754F"/>
    <w:rsid w:val="00962560"/>
    <w:rsid w:val="009634CD"/>
    <w:rsid w:val="0096408C"/>
    <w:rsid w:val="0096409C"/>
    <w:rsid w:val="00966526"/>
    <w:rsid w:val="009671AA"/>
    <w:rsid w:val="009747FB"/>
    <w:rsid w:val="009869C4"/>
    <w:rsid w:val="0098750C"/>
    <w:rsid w:val="00993CA8"/>
    <w:rsid w:val="00995DCB"/>
    <w:rsid w:val="009A7D95"/>
    <w:rsid w:val="009B3272"/>
    <w:rsid w:val="009B69DC"/>
    <w:rsid w:val="009B7222"/>
    <w:rsid w:val="009C00DA"/>
    <w:rsid w:val="009C1366"/>
    <w:rsid w:val="009C6522"/>
    <w:rsid w:val="009D121B"/>
    <w:rsid w:val="009D68D8"/>
    <w:rsid w:val="009E30F8"/>
    <w:rsid w:val="009F0C3D"/>
    <w:rsid w:val="009F24F1"/>
    <w:rsid w:val="009F6CC5"/>
    <w:rsid w:val="009F7B4C"/>
    <w:rsid w:val="00A020A9"/>
    <w:rsid w:val="00A02EF0"/>
    <w:rsid w:val="00A1214A"/>
    <w:rsid w:val="00A13096"/>
    <w:rsid w:val="00A225DE"/>
    <w:rsid w:val="00A24F52"/>
    <w:rsid w:val="00A419C1"/>
    <w:rsid w:val="00A42105"/>
    <w:rsid w:val="00A4787C"/>
    <w:rsid w:val="00A60C45"/>
    <w:rsid w:val="00A6294E"/>
    <w:rsid w:val="00A67848"/>
    <w:rsid w:val="00A80296"/>
    <w:rsid w:val="00A8419F"/>
    <w:rsid w:val="00A851A8"/>
    <w:rsid w:val="00A91974"/>
    <w:rsid w:val="00A93D10"/>
    <w:rsid w:val="00A9514A"/>
    <w:rsid w:val="00AA5A82"/>
    <w:rsid w:val="00AB5922"/>
    <w:rsid w:val="00AC3F0E"/>
    <w:rsid w:val="00AC7F0D"/>
    <w:rsid w:val="00AE3561"/>
    <w:rsid w:val="00AE4D06"/>
    <w:rsid w:val="00AE6EF2"/>
    <w:rsid w:val="00AF4F54"/>
    <w:rsid w:val="00B00140"/>
    <w:rsid w:val="00B010D1"/>
    <w:rsid w:val="00B028DA"/>
    <w:rsid w:val="00B03F5C"/>
    <w:rsid w:val="00B0502E"/>
    <w:rsid w:val="00B13011"/>
    <w:rsid w:val="00B13F85"/>
    <w:rsid w:val="00B1644A"/>
    <w:rsid w:val="00B22F51"/>
    <w:rsid w:val="00B3355D"/>
    <w:rsid w:val="00B37CDD"/>
    <w:rsid w:val="00B410B3"/>
    <w:rsid w:val="00B42DF1"/>
    <w:rsid w:val="00B516C4"/>
    <w:rsid w:val="00B51CCD"/>
    <w:rsid w:val="00B55B48"/>
    <w:rsid w:val="00B61283"/>
    <w:rsid w:val="00B62C02"/>
    <w:rsid w:val="00B631F3"/>
    <w:rsid w:val="00B653B5"/>
    <w:rsid w:val="00B70595"/>
    <w:rsid w:val="00B81A85"/>
    <w:rsid w:val="00B9530F"/>
    <w:rsid w:val="00BA04D9"/>
    <w:rsid w:val="00BA1306"/>
    <w:rsid w:val="00BA309F"/>
    <w:rsid w:val="00BB1FDF"/>
    <w:rsid w:val="00BB5A93"/>
    <w:rsid w:val="00BC10D7"/>
    <w:rsid w:val="00BC2C9E"/>
    <w:rsid w:val="00BC743D"/>
    <w:rsid w:val="00BC7A48"/>
    <w:rsid w:val="00BD4FE0"/>
    <w:rsid w:val="00BD54C3"/>
    <w:rsid w:val="00BD6D3F"/>
    <w:rsid w:val="00BE6C05"/>
    <w:rsid w:val="00BF6A3D"/>
    <w:rsid w:val="00C0220B"/>
    <w:rsid w:val="00C0656A"/>
    <w:rsid w:val="00C12E26"/>
    <w:rsid w:val="00C17DEA"/>
    <w:rsid w:val="00C21597"/>
    <w:rsid w:val="00C2288C"/>
    <w:rsid w:val="00C24049"/>
    <w:rsid w:val="00C253CA"/>
    <w:rsid w:val="00C30AB2"/>
    <w:rsid w:val="00C327AF"/>
    <w:rsid w:val="00C45BFB"/>
    <w:rsid w:val="00C5000E"/>
    <w:rsid w:val="00C570B7"/>
    <w:rsid w:val="00C61433"/>
    <w:rsid w:val="00C73209"/>
    <w:rsid w:val="00C9264B"/>
    <w:rsid w:val="00C9379F"/>
    <w:rsid w:val="00C9718C"/>
    <w:rsid w:val="00CA03D3"/>
    <w:rsid w:val="00CA1110"/>
    <w:rsid w:val="00CA20A6"/>
    <w:rsid w:val="00CA5B3E"/>
    <w:rsid w:val="00CB1333"/>
    <w:rsid w:val="00CB2891"/>
    <w:rsid w:val="00CC53CE"/>
    <w:rsid w:val="00CD1DF0"/>
    <w:rsid w:val="00CD37B3"/>
    <w:rsid w:val="00CD6693"/>
    <w:rsid w:val="00CE03A8"/>
    <w:rsid w:val="00CE0D7B"/>
    <w:rsid w:val="00CE3898"/>
    <w:rsid w:val="00CE3ACE"/>
    <w:rsid w:val="00CE774E"/>
    <w:rsid w:val="00CF79BC"/>
    <w:rsid w:val="00D05FA7"/>
    <w:rsid w:val="00D06F5A"/>
    <w:rsid w:val="00D16EB4"/>
    <w:rsid w:val="00D20E4B"/>
    <w:rsid w:val="00D25A97"/>
    <w:rsid w:val="00D27906"/>
    <w:rsid w:val="00D33DE3"/>
    <w:rsid w:val="00D36290"/>
    <w:rsid w:val="00D409C5"/>
    <w:rsid w:val="00D62ACC"/>
    <w:rsid w:val="00D64133"/>
    <w:rsid w:val="00D70EE1"/>
    <w:rsid w:val="00D732EF"/>
    <w:rsid w:val="00D77987"/>
    <w:rsid w:val="00D779B9"/>
    <w:rsid w:val="00D80553"/>
    <w:rsid w:val="00D81262"/>
    <w:rsid w:val="00D829FE"/>
    <w:rsid w:val="00DA102F"/>
    <w:rsid w:val="00DB419A"/>
    <w:rsid w:val="00DB5C01"/>
    <w:rsid w:val="00DC0851"/>
    <w:rsid w:val="00DC2BE6"/>
    <w:rsid w:val="00DC2CED"/>
    <w:rsid w:val="00DC3E74"/>
    <w:rsid w:val="00DC54E6"/>
    <w:rsid w:val="00DC5735"/>
    <w:rsid w:val="00DD070D"/>
    <w:rsid w:val="00DD15A6"/>
    <w:rsid w:val="00DD5DBC"/>
    <w:rsid w:val="00DD6F2E"/>
    <w:rsid w:val="00DE6484"/>
    <w:rsid w:val="00DF0138"/>
    <w:rsid w:val="00DF15E7"/>
    <w:rsid w:val="00DF2953"/>
    <w:rsid w:val="00E0367A"/>
    <w:rsid w:val="00E10C1C"/>
    <w:rsid w:val="00E11CFA"/>
    <w:rsid w:val="00E123E5"/>
    <w:rsid w:val="00E15B30"/>
    <w:rsid w:val="00E22EBA"/>
    <w:rsid w:val="00E2392A"/>
    <w:rsid w:val="00E24CBA"/>
    <w:rsid w:val="00E24D0D"/>
    <w:rsid w:val="00E24FE1"/>
    <w:rsid w:val="00E31E92"/>
    <w:rsid w:val="00E33BD7"/>
    <w:rsid w:val="00E360C7"/>
    <w:rsid w:val="00E3655F"/>
    <w:rsid w:val="00E36EFD"/>
    <w:rsid w:val="00E44C4A"/>
    <w:rsid w:val="00E46059"/>
    <w:rsid w:val="00E47F1C"/>
    <w:rsid w:val="00E554F7"/>
    <w:rsid w:val="00E61FEC"/>
    <w:rsid w:val="00E62125"/>
    <w:rsid w:val="00E65A74"/>
    <w:rsid w:val="00E65C4F"/>
    <w:rsid w:val="00E6676E"/>
    <w:rsid w:val="00E67417"/>
    <w:rsid w:val="00E82CDC"/>
    <w:rsid w:val="00E839D2"/>
    <w:rsid w:val="00E85614"/>
    <w:rsid w:val="00E920F1"/>
    <w:rsid w:val="00EA31F7"/>
    <w:rsid w:val="00EA4AA5"/>
    <w:rsid w:val="00EA5CC2"/>
    <w:rsid w:val="00EC202E"/>
    <w:rsid w:val="00EC3FCB"/>
    <w:rsid w:val="00EC62A2"/>
    <w:rsid w:val="00ED5D32"/>
    <w:rsid w:val="00EE2E98"/>
    <w:rsid w:val="00EF1EEE"/>
    <w:rsid w:val="00EF253C"/>
    <w:rsid w:val="00EF6382"/>
    <w:rsid w:val="00F079E7"/>
    <w:rsid w:val="00F10588"/>
    <w:rsid w:val="00F12B03"/>
    <w:rsid w:val="00F13639"/>
    <w:rsid w:val="00F140C4"/>
    <w:rsid w:val="00F142DD"/>
    <w:rsid w:val="00F14C6A"/>
    <w:rsid w:val="00F3041D"/>
    <w:rsid w:val="00F32DCA"/>
    <w:rsid w:val="00F353B8"/>
    <w:rsid w:val="00F37351"/>
    <w:rsid w:val="00F445A0"/>
    <w:rsid w:val="00F5439A"/>
    <w:rsid w:val="00F54692"/>
    <w:rsid w:val="00F54ED9"/>
    <w:rsid w:val="00F5554B"/>
    <w:rsid w:val="00F56599"/>
    <w:rsid w:val="00F62F48"/>
    <w:rsid w:val="00F6315D"/>
    <w:rsid w:val="00F836B9"/>
    <w:rsid w:val="00F856B2"/>
    <w:rsid w:val="00F86FF3"/>
    <w:rsid w:val="00F91BD5"/>
    <w:rsid w:val="00F91F00"/>
    <w:rsid w:val="00F962A4"/>
    <w:rsid w:val="00FA67E0"/>
    <w:rsid w:val="00FB0BB9"/>
    <w:rsid w:val="00FB413B"/>
    <w:rsid w:val="00FB5C41"/>
    <w:rsid w:val="00FC425B"/>
    <w:rsid w:val="00FD43AA"/>
    <w:rsid w:val="00FD4951"/>
    <w:rsid w:val="00FD6399"/>
    <w:rsid w:val="00FE42AC"/>
    <w:rsid w:val="00FE6130"/>
    <w:rsid w:val="00FF0622"/>
    <w:rsid w:val="00FF4868"/>
    <w:rsid w:val="00FF4C64"/>
    <w:rsid w:val="79E5DA72"/>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27a32"/>
    </o:shapedefaults>
    <o:shapelayout v:ext="edit">
      <o:idmap v:ext="edit" data="2"/>
    </o:shapelayout>
  </w:shapeDefaults>
  <w:decimalSymbol w:val="."/>
  <w:listSeparator w:val=","/>
  <w14:docId w14:val="2B0FEDFC"/>
  <w14:defaultImageDpi w14:val="330"/>
  <w15:docId w15:val="{8958E4CC-4603-46FE-9F5B-FDEACEA9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09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06E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32B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link w:val="Footer"/>
    <w:rsid w:val="00943D32"/>
    <w:rPr>
      <w:sz w:val="24"/>
      <w:szCs w:val="24"/>
    </w:rPr>
  </w:style>
  <w:style w:type="paragraph" w:styleId="ListParagraph">
    <w:name w:val="List Paragraph"/>
    <w:basedOn w:val="Normal"/>
    <w:uiPriority w:val="34"/>
    <w:qFormat/>
    <w:rsid w:val="00BF6A3D"/>
    <w:pPr>
      <w:ind w:left="720"/>
      <w:contextualSpacing/>
    </w:pPr>
  </w:style>
  <w:style w:type="paragraph" w:styleId="FootnoteText">
    <w:name w:val="footnote text"/>
    <w:basedOn w:val="Normal"/>
    <w:link w:val="FootnoteTextChar"/>
    <w:unhideWhenUsed/>
    <w:rsid w:val="003206BF"/>
    <w:rPr>
      <w:sz w:val="20"/>
      <w:szCs w:val="20"/>
    </w:rPr>
  </w:style>
  <w:style w:type="character" w:customStyle="1" w:styleId="FootnoteTextChar">
    <w:name w:val="Footnote Text Char"/>
    <w:basedOn w:val="DefaultParagraphFont"/>
    <w:link w:val="FootnoteText"/>
    <w:rsid w:val="003206BF"/>
  </w:style>
  <w:style w:type="character" w:styleId="FootnoteReference">
    <w:name w:val="footnote reference"/>
    <w:unhideWhenUsed/>
    <w:rsid w:val="003206BF"/>
    <w:rPr>
      <w:vertAlign w:val="superscript"/>
    </w:rPr>
  </w:style>
  <w:style w:type="character" w:styleId="Hyperlink">
    <w:name w:val="Hyperlink"/>
    <w:basedOn w:val="DefaultParagraphFont"/>
    <w:uiPriority w:val="99"/>
    <w:unhideWhenUsed/>
    <w:rsid w:val="003E19BE"/>
    <w:rPr>
      <w:color w:val="0000FF" w:themeColor="hyperlink"/>
      <w:u w:val="single"/>
    </w:rPr>
  </w:style>
  <w:style w:type="character" w:styleId="FollowedHyperlink">
    <w:name w:val="FollowedHyperlink"/>
    <w:basedOn w:val="DefaultParagraphFont"/>
    <w:semiHidden/>
    <w:unhideWhenUsed/>
    <w:rsid w:val="003E19BE"/>
    <w:rPr>
      <w:color w:val="800080" w:themeColor="followedHyperlink"/>
      <w:u w:val="single"/>
    </w:rPr>
  </w:style>
  <w:style w:type="paragraph" w:styleId="NormalWeb">
    <w:name w:val="Normal (Web)"/>
    <w:basedOn w:val="Normal"/>
    <w:uiPriority w:val="99"/>
    <w:unhideWhenUsed/>
    <w:rsid w:val="0096409C"/>
    <w:pPr>
      <w:spacing w:before="100" w:beforeAutospacing="1" w:after="100" w:afterAutospacing="1"/>
    </w:pPr>
  </w:style>
  <w:style w:type="character" w:customStyle="1" w:styleId="Heading1Char">
    <w:name w:val="Heading 1 Char"/>
    <w:basedOn w:val="DefaultParagraphFont"/>
    <w:link w:val="Heading1"/>
    <w:uiPriority w:val="9"/>
    <w:rsid w:val="0096409C"/>
    <w:rPr>
      <w:b/>
      <w:bCs/>
      <w:kern w:val="36"/>
      <w:sz w:val="48"/>
      <w:szCs w:val="48"/>
    </w:rPr>
  </w:style>
  <w:style w:type="character" w:styleId="CommentReference">
    <w:name w:val="annotation reference"/>
    <w:basedOn w:val="DefaultParagraphFont"/>
    <w:semiHidden/>
    <w:unhideWhenUsed/>
    <w:rsid w:val="003B7E04"/>
    <w:rPr>
      <w:sz w:val="16"/>
      <w:szCs w:val="16"/>
    </w:rPr>
  </w:style>
  <w:style w:type="paragraph" w:styleId="CommentText">
    <w:name w:val="annotation text"/>
    <w:basedOn w:val="Normal"/>
    <w:link w:val="CommentTextChar"/>
    <w:semiHidden/>
    <w:unhideWhenUsed/>
    <w:rsid w:val="003B7E04"/>
    <w:rPr>
      <w:sz w:val="20"/>
      <w:szCs w:val="20"/>
    </w:rPr>
  </w:style>
  <w:style w:type="character" w:customStyle="1" w:styleId="CommentTextChar">
    <w:name w:val="Comment Text Char"/>
    <w:basedOn w:val="DefaultParagraphFont"/>
    <w:link w:val="CommentText"/>
    <w:semiHidden/>
    <w:rsid w:val="003B7E04"/>
  </w:style>
  <w:style w:type="paragraph" w:styleId="CommentSubject">
    <w:name w:val="annotation subject"/>
    <w:basedOn w:val="CommentText"/>
    <w:next w:val="CommentText"/>
    <w:link w:val="CommentSubjectChar"/>
    <w:semiHidden/>
    <w:unhideWhenUsed/>
    <w:rsid w:val="003B7E04"/>
    <w:rPr>
      <w:b/>
      <w:bCs/>
    </w:rPr>
  </w:style>
  <w:style w:type="character" w:customStyle="1" w:styleId="CommentSubjectChar">
    <w:name w:val="Comment Subject Char"/>
    <w:basedOn w:val="CommentTextChar"/>
    <w:link w:val="CommentSubject"/>
    <w:semiHidden/>
    <w:rsid w:val="003B7E04"/>
    <w:rPr>
      <w:b/>
      <w:bCs/>
    </w:rPr>
  </w:style>
  <w:style w:type="character" w:customStyle="1" w:styleId="HeaderChar">
    <w:name w:val="Header Char"/>
    <w:link w:val="Header"/>
    <w:rsid w:val="004028EE"/>
    <w:rPr>
      <w:sz w:val="24"/>
      <w:szCs w:val="24"/>
    </w:rPr>
  </w:style>
  <w:style w:type="character" w:customStyle="1" w:styleId="UnresolvedMention1">
    <w:name w:val="Unresolved Mention1"/>
    <w:basedOn w:val="DefaultParagraphFont"/>
    <w:uiPriority w:val="99"/>
    <w:semiHidden/>
    <w:unhideWhenUsed/>
    <w:rsid w:val="00E10C1C"/>
    <w:rPr>
      <w:color w:val="605E5C"/>
      <w:shd w:val="clear" w:color="auto" w:fill="E1DFDD"/>
    </w:rPr>
  </w:style>
  <w:style w:type="character" w:customStyle="1" w:styleId="Heading2Char">
    <w:name w:val="Heading 2 Char"/>
    <w:basedOn w:val="DefaultParagraphFont"/>
    <w:link w:val="Heading2"/>
    <w:semiHidden/>
    <w:rsid w:val="00406E9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E5AC7"/>
    <w:rPr>
      <w:color w:val="605E5C"/>
      <w:shd w:val="clear" w:color="auto" w:fill="E1DFDD"/>
    </w:rPr>
  </w:style>
  <w:style w:type="character" w:customStyle="1" w:styleId="Heading4Char">
    <w:name w:val="Heading 4 Char"/>
    <w:basedOn w:val="DefaultParagraphFont"/>
    <w:link w:val="Heading4"/>
    <w:semiHidden/>
    <w:rsid w:val="00732B18"/>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8E1B7E"/>
    <w:rPr>
      <w:rFonts w:asciiTheme="minorHAnsi" w:eastAsiaTheme="minorHAnsi" w:hAnsiTheme="minorHAnsi" w:cstheme="minorBidi"/>
      <w:sz w:val="22"/>
      <w:szCs w:val="22"/>
    </w:rPr>
  </w:style>
  <w:style w:type="table" w:styleId="TableGrid">
    <w:name w:val="Table Grid"/>
    <w:basedOn w:val="TableNormal"/>
    <w:rsid w:val="0003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qFormat/>
    <w:rsid w:val="008176DA"/>
    <w:rPr>
      <w:rFonts w:ascii="Calibri" w:eastAsia="Calibri" w:hAnsi="Calibri"/>
      <w:color w:val="000000"/>
      <w:sz w:val="20"/>
      <w:szCs w:val="20"/>
    </w:rPr>
  </w:style>
  <w:style w:type="paragraph" w:customStyle="1" w:styleId="Default">
    <w:name w:val="Default"/>
    <w:rsid w:val="009F24F1"/>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F0622"/>
    <w:rPr>
      <w:sz w:val="24"/>
      <w:szCs w:val="24"/>
    </w:rPr>
  </w:style>
  <w:style w:type="paragraph" w:styleId="Title">
    <w:name w:val="Title"/>
    <w:basedOn w:val="Normal"/>
    <w:next w:val="Normal"/>
    <w:link w:val="TitleChar"/>
    <w:qFormat/>
    <w:rsid w:val="00CC53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53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685">
      <w:bodyDiv w:val="1"/>
      <w:marLeft w:val="0"/>
      <w:marRight w:val="0"/>
      <w:marTop w:val="0"/>
      <w:marBottom w:val="0"/>
      <w:divBdr>
        <w:top w:val="none" w:sz="0" w:space="0" w:color="auto"/>
        <w:left w:val="none" w:sz="0" w:space="0" w:color="auto"/>
        <w:bottom w:val="none" w:sz="0" w:space="0" w:color="auto"/>
        <w:right w:val="none" w:sz="0" w:space="0" w:color="auto"/>
      </w:divBdr>
    </w:div>
    <w:div w:id="296688256">
      <w:bodyDiv w:val="1"/>
      <w:marLeft w:val="0"/>
      <w:marRight w:val="0"/>
      <w:marTop w:val="0"/>
      <w:marBottom w:val="0"/>
      <w:divBdr>
        <w:top w:val="none" w:sz="0" w:space="0" w:color="auto"/>
        <w:left w:val="none" w:sz="0" w:space="0" w:color="auto"/>
        <w:bottom w:val="none" w:sz="0" w:space="0" w:color="auto"/>
        <w:right w:val="none" w:sz="0" w:space="0" w:color="auto"/>
      </w:divBdr>
      <w:divsChild>
        <w:div w:id="1592927138">
          <w:marLeft w:val="0"/>
          <w:marRight w:val="0"/>
          <w:marTop w:val="0"/>
          <w:marBottom w:val="0"/>
          <w:divBdr>
            <w:top w:val="none" w:sz="0" w:space="0" w:color="auto"/>
            <w:left w:val="none" w:sz="0" w:space="0" w:color="auto"/>
            <w:bottom w:val="none" w:sz="0" w:space="0" w:color="auto"/>
            <w:right w:val="none" w:sz="0" w:space="0" w:color="auto"/>
          </w:divBdr>
          <w:divsChild>
            <w:div w:id="1506701749">
              <w:marLeft w:val="0"/>
              <w:marRight w:val="0"/>
              <w:marTop w:val="0"/>
              <w:marBottom w:val="0"/>
              <w:divBdr>
                <w:top w:val="none" w:sz="0" w:space="0" w:color="auto"/>
                <w:left w:val="none" w:sz="0" w:space="0" w:color="auto"/>
                <w:bottom w:val="none" w:sz="0" w:space="0" w:color="auto"/>
                <w:right w:val="none" w:sz="0" w:space="0" w:color="auto"/>
              </w:divBdr>
              <w:divsChild>
                <w:div w:id="11634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6379">
      <w:bodyDiv w:val="1"/>
      <w:marLeft w:val="0"/>
      <w:marRight w:val="0"/>
      <w:marTop w:val="0"/>
      <w:marBottom w:val="0"/>
      <w:divBdr>
        <w:top w:val="none" w:sz="0" w:space="0" w:color="auto"/>
        <w:left w:val="none" w:sz="0" w:space="0" w:color="auto"/>
        <w:bottom w:val="none" w:sz="0" w:space="0" w:color="auto"/>
        <w:right w:val="none" w:sz="0" w:space="0" w:color="auto"/>
      </w:divBdr>
    </w:div>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417291221">
      <w:bodyDiv w:val="1"/>
      <w:marLeft w:val="0"/>
      <w:marRight w:val="0"/>
      <w:marTop w:val="0"/>
      <w:marBottom w:val="0"/>
      <w:divBdr>
        <w:top w:val="none" w:sz="0" w:space="0" w:color="auto"/>
        <w:left w:val="none" w:sz="0" w:space="0" w:color="auto"/>
        <w:bottom w:val="none" w:sz="0" w:space="0" w:color="auto"/>
        <w:right w:val="none" w:sz="0" w:space="0" w:color="auto"/>
      </w:divBdr>
    </w:div>
    <w:div w:id="638997495">
      <w:bodyDiv w:val="1"/>
      <w:marLeft w:val="0"/>
      <w:marRight w:val="0"/>
      <w:marTop w:val="0"/>
      <w:marBottom w:val="0"/>
      <w:divBdr>
        <w:top w:val="none" w:sz="0" w:space="0" w:color="auto"/>
        <w:left w:val="none" w:sz="0" w:space="0" w:color="auto"/>
        <w:bottom w:val="none" w:sz="0" w:space="0" w:color="auto"/>
        <w:right w:val="none" w:sz="0" w:space="0" w:color="auto"/>
      </w:divBdr>
    </w:div>
    <w:div w:id="743255786">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957299348">
      <w:bodyDiv w:val="1"/>
      <w:marLeft w:val="0"/>
      <w:marRight w:val="0"/>
      <w:marTop w:val="0"/>
      <w:marBottom w:val="0"/>
      <w:divBdr>
        <w:top w:val="none" w:sz="0" w:space="0" w:color="auto"/>
        <w:left w:val="none" w:sz="0" w:space="0" w:color="auto"/>
        <w:bottom w:val="none" w:sz="0" w:space="0" w:color="auto"/>
        <w:right w:val="none" w:sz="0" w:space="0" w:color="auto"/>
      </w:divBdr>
    </w:div>
    <w:div w:id="1075974538">
      <w:bodyDiv w:val="1"/>
      <w:marLeft w:val="0"/>
      <w:marRight w:val="0"/>
      <w:marTop w:val="0"/>
      <w:marBottom w:val="0"/>
      <w:divBdr>
        <w:top w:val="none" w:sz="0" w:space="0" w:color="auto"/>
        <w:left w:val="none" w:sz="0" w:space="0" w:color="auto"/>
        <w:bottom w:val="none" w:sz="0" w:space="0" w:color="auto"/>
        <w:right w:val="none" w:sz="0" w:space="0" w:color="auto"/>
      </w:divBdr>
      <w:divsChild>
        <w:div w:id="2131170734">
          <w:marLeft w:val="0"/>
          <w:marRight w:val="0"/>
          <w:marTop w:val="0"/>
          <w:marBottom w:val="0"/>
          <w:divBdr>
            <w:top w:val="none" w:sz="0" w:space="0" w:color="auto"/>
            <w:left w:val="none" w:sz="0" w:space="0" w:color="auto"/>
            <w:bottom w:val="none" w:sz="0" w:space="0" w:color="auto"/>
            <w:right w:val="none" w:sz="0" w:space="0" w:color="auto"/>
          </w:divBdr>
        </w:div>
        <w:div w:id="1043746253">
          <w:marLeft w:val="0"/>
          <w:marRight w:val="0"/>
          <w:marTop w:val="0"/>
          <w:marBottom w:val="0"/>
          <w:divBdr>
            <w:top w:val="none" w:sz="0" w:space="0" w:color="auto"/>
            <w:left w:val="none" w:sz="0" w:space="0" w:color="auto"/>
            <w:bottom w:val="none" w:sz="0" w:space="0" w:color="auto"/>
            <w:right w:val="none" w:sz="0" w:space="0" w:color="auto"/>
          </w:divBdr>
          <w:divsChild>
            <w:div w:id="7958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376">
      <w:bodyDiv w:val="1"/>
      <w:marLeft w:val="0"/>
      <w:marRight w:val="0"/>
      <w:marTop w:val="0"/>
      <w:marBottom w:val="0"/>
      <w:divBdr>
        <w:top w:val="none" w:sz="0" w:space="0" w:color="auto"/>
        <w:left w:val="none" w:sz="0" w:space="0" w:color="auto"/>
        <w:bottom w:val="none" w:sz="0" w:space="0" w:color="auto"/>
        <w:right w:val="none" w:sz="0" w:space="0" w:color="auto"/>
      </w:divBdr>
    </w:div>
    <w:div w:id="1149134759">
      <w:bodyDiv w:val="1"/>
      <w:marLeft w:val="0"/>
      <w:marRight w:val="0"/>
      <w:marTop w:val="0"/>
      <w:marBottom w:val="0"/>
      <w:divBdr>
        <w:top w:val="none" w:sz="0" w:space="0" w:color="auto"/>
        <w:left w:val="none" w:sz="0" w:space="0" w:color="auto"/>
        <w:bottom w:val="none" w:sz="0" w:space="0" w:color="auto"/>
        <w:right w:val="none" w:sz="0" w:space="0" w:color="auto"/>
      </w:divBdr>
    </w:div>
    <w:div w:id="141704839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789354275">
      <w:bodyDiv w:val="1"/>
      <w:marLeft w:val="0"/>
      <w:marRight w:val="0"/>
      <w:marTop w:val="0"/>
      <w:marBottom w:val="0"/>
      <w:divBdr>
        <w:top w:val="none" w:sz="0" w:space="0" w:color="auto"/>
        <w:left w:val="none" w:sz="0" w:space="0" w:color="auto"/>
        <w:bottom w:val="none" w:sz="0" w:space="0" w:color="auto"/>
        <w:right w:val="none" w:sz="0" w:space="0" w:color="auto"/>
      </w:divBdr>
    </w:div>
    <w:div w:id="20285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gcc02.safelinks.protection.outlook.com/ap/t-59584e83/?url=https%3A%2F%2Fteams.microsoft.com%2Fl%2Fmeetup-join%2F19%253ameeting_YmY2NzFiNjQtMDlhMi00ZGVlLThjMzMtMjQ3M2QyNTVkMmU5%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8uwnCu9nB5xMF9s0S%2F2g%2FlXOmxw2qJVL4ObQJ73OEpA%3D&amp;reserved=0" TargetMode="External"/><Relationship Id="rId26"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hyperlink" Target="https://www.fs.usda.gov/sites/default/files/fs_media/fs_document/usfs_vpr_pocketbook_webpdf.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cc02.safelinks.protection.outlook.com/ap/t-59584e83/?url=https%3A%2F%2Fteams.microsoft.com%2Fl%2Fmeetup-join%2F19%253ameeting_N2IyOWZhZWYtZTQ2Ni00YzViLTg5ZDMtMTI4MmQwNDdlZDZk%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5BaBLrYPjs7AeAgrK3jbQzghnIPU9ELgo%2BDLd8SsrMQ%3D&amp;reserved=0" TargetMode="External"/><Relationship Id="rId25" Type="http://schemas.openxmlformats.org/officeDocument/2006/relationships/hyperlink" Target="https://www.ascr.usda.gov/how-file-program-discrimination-complaint" TargetMode="External"/><Relationship Id="rId2" Type="http://schemas.openxmlformats.org/officeDocument/2006/relationships/customXml" Target="../customXml/item2.xml"/><Relationship Id="rId16" Type="http://schemas.openxmlformats.org/officeDocument/2006/relationships/hyperlink" Target="https://www.usajobs.gov/Help/faq/application/eligibility/" TargetMode="External"/><Relationship Id="rId20" Type="http://schemas.openxmlformats.org/officeDocument/2006/relationships/hyperlink" Target="https://gcc02.safelinks.protection.outlook.com/ap/t-59584e83/?url=https%3A%2F%2Fteams.microsoft.com%2Fl%2Fmeetup-join%2F19%253ameeting_NDAyM2E5YTYtODUxMS00YTZmLTkwZmItZDE1MTYyZTg2Mjk0%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Mxz6g%2BelU7GOCdPWhUYhgDdlBinFJA59iEeexnPJUzc%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emidji.org/" TargetMode="External"/><Relationship Id="rId5" Type="http://schemas.openxmlformats.org/officeDocument/2006/relationships/numbering" Target="numbering.xml"/><Relationship Id="rId15" Type="http://schemas.openxmlformats.org/officeDocument/2006/relationships/hyperlink" Target="https://fsoutreach.gdcii.com?id=C73D93FF347948DBA347AAAC6AA92047" TargetMode="External"/><Relationship Id="rId23" Type="http://schemas.openxmlformats.org/officeDocument/2006/relationships/hyperlink" Target="https://www.casslak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cc02.safelinks.protection.outlook.com/ap/t-59584e83/?url=https%3A%2F%2Fteams.microsoft.com%2Fl%2Fmeetup-join%2F19%253ameeting_ZjQzMWVhNTctOTZmYy00ZjdkLWEwOWEtYjYzMDIyNDRiNTVh%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2Bzlq5fGjTmFLPSeFldsSwm%2FZ1XSsl%2FPLAiHJGo4kDj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Schleif@usda.gov" TargetMode="External"/><Relationship Id="rId22" Type="http://schemas.openxmlformats.org/officeDocument/2006/relationships/hyperlink" Target="https://www.fs.usda.gov/Chippewa%2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8F2CC733194F874E30C46D64FD0B" ma:contentTypeVersion="4" ma:contentTypeDescription="Create a new document." ma:contentTypeScope="" ma:versionID="d346efe9408a988fbfb4028b243ab9f4">
  <xsd:schema xmlns:xsd="http://www.w3.org/2001/XMLSchema" xmlns:xs="http://www.w3.org/2001/XMLSchema" xmlns:p="http://schemas.microsoft.com/office/2006/metadata/properties" xmlns:ns2="fa687581-ad18-46be-ae96-077c58071ed5" xmlns:ns3="694193a4-2f94-4e85-a8f5-5bc74ecd2a99" targetNamespace="http://schemas.microsoft.com/office/2006/metadata/properties" ma:root="true" ma:fieldsID="9b1cb6df60f07a26636034d9f639a37f" ns2:_="" ns3:_="">
    <xsd:import namespace="fa687581-ad18-46be-ae96-077c58071ed5"/>
    <xsd:import namespace="694193a4-2f94-4e85-a8f5-5bc74ecd2a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7581-ad18-46be-ae96-077c5807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193a4-2f94-4e85-a8f5-5bc74ecd2a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4F706-5167-42C4-821E-DED4F919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7581-ad18-46be-ae96-077c58071ed5"/>
    <ds:schemaRef ds:uri="694193a4-2f94-4e85-a8f5-5bc74ecd2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D696-1C66-4262-AFDC-C511C7B22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709F1-29D4-472C-AE08-17073A4F702F}">
  <ds:schemaRefs>
    <ds:schemaRef ds:uri="http://schemas.openxmlformats.org/officeDocument/2006/bibliography"/>
  </ds:schemaRefs>
</ds:datastoreItem>
</file>

<file path=customXml/itemProps4.xml><?xml version="1.0" encoding="utf-8"?>
<ds:datastoreItem xmlns:ds="http://schemas.openxmlformats.org/officeDocument/2006/customXml" ds:itemID="{EBBF4267-7550-40CB-BC3D-A9FF9FB81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12896</Characters>
  <Application>Microsoft Office Word</Application>
  <DocSecurity>0</DocSecurity>
  <Lines>107</Lines>
  <Paragraphs>30</Paragraphs>
  <ScaleCrop>false</ScaleCrop>
  <Company>USDA</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Hoff, Paula - FS</dc:creator>
  <cp:lastModifiedBy>Schleif, Elizabeth - FS, WI</cp:lastModifiedBy>
  <cp:revision>2</cp:revision>
  <cp:lastPrinted>2019-10-08T13:12:00Z</cp:lastPrinted>
  <dcterms:created xsi:type="dcterms:W3CDTF">2023-12-05T14:05:00Z</dcterms:created>
  <dcterms:modified xsi:type="dcterms:W3CDTF">2023-12-05T14:05:00Z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0x01010037A48F2CC733194F874E30C46D64FD0B</vt:lpwstr>
  </property>
</Properties>
</file>